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CC16E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313C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CC16E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CC16E1">
        <w:rPr>
          <w:b/>
          <w:i/>
          <w:spacing w:val="-4"/>
          <w:sz w:val="53"/>
        </w:rPr>
        <w:t xml:space="preserve"> </w:t>
      </w:r>
      <w:r w:rsidRPr="00CC16E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CC16E1">
        <w:rPr>
          <w:b/>
          <w:i/>
          <w:spacing w:val="-4"/>
          <w:sz w:val="53"/>
        </w:rPr>
        <w:t xml:space="preserve"> </w:t>
      </w:r>
      <w:r w:rsidRPr="00CC16E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CC16E1">
        <w:rPr>
          <w:b/>
          <w:i/>
          <w:spacing w:val="-16"/>
          <w:sz w:val="53"/>
        </w:rPr>
        <w:t xml:space="preserve"> </w:t>
      </w:r>
      <w:r w:rsidRPr="00CC16E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CC16E1">
        <w:rPr>
          <w:b/>
          <w:i/>
          <w:spacing w:val="-6"/>
          <w:sz w:val="32"/>
        </w:rPr>
        <w:t xml:space="preserve"> </w:t>
      </w:r>
      <w:r w:rsidRPr="00CC16E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CC16E1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CC16E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CC16E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046A70F4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CC16E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CC16E1">
        <w:rPr>
          <w:w w:val="105"/>
          <w:sz w:val="20"/>
          <w:szCs w:val="20"/>
          <w:lang w:val="pt-BR"/>
        </w:rPr>
        <w:t>Jun</w:t>
      </w:r>
      <w:r w:rsidR="00F9486A">
        <w:rPr>
          <w:w w:val="105"/>
          <w:sz w:val="20"/>
          <w:szCs w:val="20"/>
          <w:lang w:val="pt-BR"/>
        </w:rPr>
        <w:t>.</w:t>
      </w:r>
      <w:proofErr w:type="gramEnd"/>
      <w:r w:rsidR="00F9486A">
        <w:rPr>
          <w:w w:val="105"/>
          <w:sz w:val="20"/>
          <w:szCs w:val="20"/>
          <w:lang w:val="pt-BR"/>
        </w:rPr>
        <w:t xml:space="preserve"> 202</w:t>
      </w:r>
      <w:r w:rsidR="007C7464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F9486A" w:rsidRDefault="000D397A">
      <w:pPr>
        <w:pStyle w:val="Corpodetexto"/>
        <w:spacing w:before="1"/>
        <w:rPr>
          <w:sz w:val="48"/>
          <w:szCs w:val="32"/>
          <w:lang w:val="pt-BR"/>
        </w:rPr>
      </w:pPr>
    </w:p>
    <w:p w14:paraId="0950DDA8" w14:textId="4769AA60" w:rsidR="005C17D2" w:rsidRPr="00F9486A" w:rsidRDefault="009A6FE4" w:rsidP="00F9486A">
      <w:pPr>
        <w:pStyle w:val="Ttulo"/>
        <w:ind w:left="0"/>
        <w:jc w:val="right"/>
        <w:rPr>
          <w:spacing w:val="39"/>
          <w:w w:val="80"/>
          <w:sz w:val="48"/>
          <w:szCs w:val="48"/>
          <w:lang w:val="pt-BR"/>
        </w:rPr>
      </w:pPr>
      <w:r w:rsidRPr="00F9486A">
        <w:rPr>
          <w:spacing w:val="39"/>
          <w:w w:val="80"/>
          <w:sz w:val="56"/>
          <w:szCs w:val="56"/>
          <w:lang w:val="pt-BR"/>
        </w:rPr>
        <w:t>HYDRAULIC OIL</w:t>
      </w:r>
    </w:p>
    <w:p w14:paraId="0E0E5A7E" w14:textId="52146AB6" w:rsidR="009A6FE4" w:rsidRPr="009A6FE4" w:rsidRDefault="009A6FE4" w:rsidP="0007741C">
      <w:pPr>
        <w:pStyle w:val="Ttulo"/>
        <w:ind w:left="0"/>
        <w:rPr>
          <w:sz w:val="28"/>
          <w:szCs w:val="28"/>
          <w:lang w:val="pt-BR"/>
        </w:rPr>
        <w:sectPr w:rsidR="009A6FE4" w:rsidRPr="009A6FE4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67674689" w14:textId="77777777" w:rsidR="007C7464" w:rsidRDefault="007C7464" w:rsidP="007C7464">
      <w:pPr>
        <w:pStyle w:val="Corpodetexto"/>
        <w:spacing w:line="252" w:lineRule="auto"/>
        <w:ind w:right="164"/>
        <w:rPr>
          <w:b/>
          <w:w w:val="105"/>
          <w:lang w:val="pt-BR"/>
        </w:rPr>
      </w:pPr>
    </w:p>
    <w:p w14:paraId="1F662DDD" w14:textId="637FD243" w:rsidR="00300C5C" w:rsidRDefault="006E7FBD" w:rsidP="00517638">
      <w:pPr>
        <w:pStyle w:val="Corpodetexto"/>
        <w:spacing w:line="360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687C404" wp14:editId="6152B497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251639296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E14A6" w:rsidRPr="00E13848">
        <w:rPr>
          <w:b/>
          <w:w w:val="105"/>
          <w:sz w:val="20"/>
          <w:szCs w:val="20"/>
          <w:lang w:val="pt-BR"/>
        </w:rPr>
        <w:t xml:space="preserve">TOP 1 </w:t>
      </w:r>
      <w:r w:rsidR="009A6FE4">
        <w:rPr>
          <w:b/>
          <w:w w:val="105"/>
          <w:sz w:val="20"/>
          <w:szCs w:val="20"/>
          <w:lang w:val="pt-BR"/>
        </w:rPr>
        <w:t>HYDRAULIC OIL</w:t>
      </w:r>
      <w:r w:rsidR="00D2445A">
        <w:rPr>
          <w:b/>
          <w:w w:val="105"/>
          <w:sz w:val="20"/>
          <w:szCs w:val="20"/>
          <w:lang w:val="pt-BR"/>
        </w:rPr>
        <w:t xml:space="preserve"> </w:t>
      </w:r>
      <w:r w:rsidR="006C6835" w:rsidRPr="00DC41AB">
        <w:rPr>
          <w:bCs/>
          <w:w w:val="105"/>
          <w:sz w:val="20"/>
          <w:szCs w:val="20"/>
          <w:lang w:val="pt-BR"/>
        </w:rPr>
        <w:t xml:space="preserve">é </w:t>
      </w:r>
      <w:r w:rsidR="00DC41AB" w:rsidRPr="00DC41AB">
        <w:rPr>
          <w:bCs/>
          <w:w w:val="105"/>
          <w:sz w:val="20"/>
          <w:szCs w:val="20"/>
          <w:lang w:val="pt-BR"/>
        </w:rPr>
        <w:t xml:space="preserve">um lubrificante mineral </w:t>
      </w:r>
      <w:r w:rsidR="00DB0D13" w:rsidRPr="00DB0D13">
        <w:rPr>
          <w:bCs/>
          <w:w w:val="105"/>
          <w:sz w:val="20"/>
          <w:szCs w:val="20"/>
          <w:lang w:val="pt-BR"/>
        </w:rPr>
        <w:t xml:space="preserve">de qualidade premium projetados para uso </w:t>
      </w:r>
      <w:r w:rsidR="00DB0D13">
        <w:rPr>
          <w:bCs/>
          <w:w w:val="105"/>
          <w:sz w:val="20"/>
          <w:szCs w:val="20"/>
          <w:lang w:val="pt-BR"/>
        </w:rPr>
        <w:t>em</w:t>
      </w:r>
      <w:r w:rsidR="006C2D54">
        <w:rPr>
          <w:bCs/>
          <w:w w:val="105"/>
          <w:sz w:val="20"/>
          <w:szCs w:val="20"/>
          <w:lang w:val="pt-BR"/>
        </w:rPr>
        <w:t xml:space="preserve"> </w:t>
      </w:r>
      <w:r w:rsidR="006C2D54" w:rsidRPr="006C2D54">
        <w:rPr>
          <w:bCs/>
          <w:w w:val="105"/>
          <w:sz w:val="20"/>
          <w:szCs w:val="20"/>
          <w:lang w:val="pt-BR"/>
        </w:rPr>
        <w:t>sistemas hidráulicos de alta pressão operando sob condições moderadas a severas. Formulado com óleos básicos de alta qualidade e aditivos de desempenho</w:t>
      </w:r>
      <w:r w:rsidR="006C2D54">
        <w:rPr>
          <w:bCs/>
          <w:w w:val="105"/>
          <w:sz w:val="20"/>
          <w:szCs w:val="20"/>
          <w:lang w:val="pt-BR"/>
        </w:rPr>
        <w:t xml:space="preserve"> </w:t>
      </w:r>
      <w:r w:rsidR="006C2D54" w:rsidRPr="006C2D54">
        <w:rPr>
          <w:bCs/>
          <w:w w:val="105"/>
          <w:sz w:val="20"/>
          <w:szCs w:val="20"/>
          <w:lang w:val="pt-BR"/>
        </w:rPr>
        <w:t>cuidadosamente selecionados para fornecer excelente proteção contra a degradação da oxidação, ferrugem, corrosão e desgaste</w:t>
      </w:r>
      <w:r w:rsidR="00DC41AB" w:rsidRPr="00DC41AB">
        <w:rPr>
          <w:bCs/>
          <w:w w:val="105"/>
          <w:sz w:val="20"/>
          <w:szCs w:val="20"/>
          <w:lang w:val="pt-BR"/>
        </w:rPr>
        <w:t>.</w:t>
      </w:r>
      <w:r w:rsidR="00DB0D13">
        <w:rPr>
          <w:bCs/>
          <w:w w:val="105"/>
          <w:sz w:val="20"/>
          <w:szCs w:val="20"/>
          <w:lang w:val="pt-BR"/>
        </w:rPr>
        <w:t xml:space="preserve"> Os </w:t>
      </w:r>
      <w:r w:rsidR="00DB0D13" w:rsidRPr="00DB0D13">
        <w:rPr>
          <w:bCs/>
          <w:w w:val="105"/>
          <w:sz w:val="20"/>
          <w:szCs w:val="20"/>
          <w:lang w:val="pt-BR"/>
        </w:rPr>
        <w:t>HYDRAULIC OIL</w:t>
      </w:r>
      <w:r w:rsidR="00DB0D13" w:rsidRPr="00CC16E1">
        <w:rPr>
          <w:lang w:val="pt-BR"/>
        </w:rPr>
        <w:t xml:space="preserve"> </w:t>
      </w:r>
      <w:r w:rsidR="00DB0D13" w:rsidRPr="00DB0D13">
        <w:rPr>
          <w:bCs/>
          <w:w w:val="105"/>
          <w:sz w:val="20"/>
          <w:szCs w:val="20"/>
          <w:lang w:val="pt-BR"/>
        </w:rPr>
        <w:t>cumprem as recomendações dos principais fabricantes de bombas hidráulicas, que exigem lubrificantes “</w:t>
      </w:r>
      <w:proofErr w:type="spellStart"/>
      <w:r w:rsidR="00DB0D13" w:rsidRPr="00DB0D13">
        <w:rPr>
          <w:bCs/>
          <w:w w:val="105"/>
          <w:sz w:val="20"/>
          <w:szCs w:val="20"/>
          <w:lang w:val="pt-BR"/>
        </w:rPr>
        <w:t>antidesgaste</w:t>
      </w:r>
      <w:proofErr w:type="spellEnd"/>
      <w:r w:rsidR="00DB0D13" w:rsidRPr="00DB0D13">
        <w:rPr>
          <w:bCs/>
          <w:w w:val="105"/>
          <w:sz w:val="20"/>
          <w:szCs w:val="20"/>
          <w:lang w:val="pt-BR"/>
        </w:rPr>
        <w:t>”.</w:t>
      </w:r>
    </w:p>
    <w:p w14:paraId="582CCD47" w14:textId="77777777" w:rsidR="00517638" w:rsidRPr="00517638" w:rsidRDefault="00517638" w:rsidP="00F936E8">
      <w:pPr>
        <w:pStyle w:val="Corpodetexto"/>
        <w:spacing w:line="276" w:lineRule="auto"/>
        <w:ind w:left="284" w:right="298"/>
        <w:jc w:val="both"/>
        <w:rPr>
          <w:b/>
          <w:w w:val="105"/>
          <w:sz w:val="10"/>
          <w:szCs w:val="10"/>
          <w:lang w:val="pt-BR"/>
        </w:rPr>
      </w:pPr>
    </w:p>
    <w:tbl>
      <w:tblPr>
        <w:tblStyle w:val="TabeladeGrade2-nfase1"/>
        <w:tblpPr w:leftFromText="141" w:rightFromText="141" w:vertAnchor="text" w:horzAnchor="margin" w:tblpXSpec="center" w:tblpY="177"/>
        <w:tblW w:w="11159" w:type="dxa"/>
        <w:tblLayout w:type="fixed"/>
        <w:tblLook w:val="04A0" w:firstRow="1" w:lastRow="0" w:firstColumn="1" w:lastColumn="0" w:noHBand="0" w:noVBand="1"/>
      </w:tblPr>
      <w:tblGrid>
        <w:gridCol w:w="322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7C7464" w14:paraId="6451FF26" w14:textId="77777777" w:rsidTr="00F9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9" w:type="dxa"/>
            <w:gridSpan w:val="9"/>
            <w:hideMark/>
          </w:tcPr>
          <w:p w14:paraId="4889AA2B" w14:textId="41A9D934" w:rsidR="007C7464" w:rsidRPr="007C7464" w:rsidRDefault="007C7464" w:rsidP="00F936E8">
            <w:pPr>
              <w:rPr>
                <w:sz w:val="18"/>
                <w:szCs w:val="20"/>
              </w:rPr>
            </w:pPr>
            <w:r w:rsidRPr="007C7464">
              <w:rPr>
                <w:sz w:val="18"/>
                <w:szCs w:val="20"/>
              </w:rPr>
              <w:t>ATENDE AOS SEGUINTES NÍVEIS DE DESEMPENHO:</w:t>
            </w:r>
          </w:p>
        </w:tc>
      </w:tr>
      <w:tr w:rsidR="00F936E8" w14:paraId="7DD26A0F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38B6323E" w14:textId="77777777" w:rsidR="007C7464" w:rsidRPr="007C7464" w:rsidRDefault="007C7464" w:rsidP="00F936E8">
            <w:pPr>
              <w:jc w:val="center"/>
              <w:rPr>
                <w:b w:val="0"/>
                <w:bCs w:val="0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0B23B68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10</w:t>
            </w:r>
          </w:p>
        </w:tc>
        <w:tc>
          <w:tcPr>
            <w:tcW w:w="992" w:type="dxa"/>
            <w:vAlign w:val="center"/>
          </w:tcPr>
          <w:p w14:paraId="109DD82E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32</w:t>
            </w:r>
          </w:p>
        </w:tc>
        <w:tc>
          <w:tcPr>
            <w:tcW w:w="992" w:type="dxa"/>
            <w:vAlign w:val="center"/>
          </w:tcPr>
          <w:p w14:paraId="127B168F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46</w:t>
            </w:r>
          </w:p>
        </w:tc>
        <w:tc>
          <w:tcPr>
            <w:tcW w:w="993" w:type="dxa"/>
            <w:vAlign w:val="center"/>
          </w:tcPr>
          <w:p w14:paraId="171D281F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68</w:t>
            </w:r>
          </w:p>
        </w:tc>
        <w:tc>
          <w:tcPr>
            <w:tcW w:w="992" w:type="dxa"/>
            <w:vAlign w:val="center"/>
          </w:tcPr>
          <w:p w14:paraId="5498DB44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100</w:t>
            </w:r>
          </w:p>
        </w:tc>
        <w:tc>
          <w:tcPr>
            <w:tcW w:w="992" w:type="dxa"/>
            <w:vAlign w:val="center"/>
          </w:tcPr>
          <w:p w14:paraId="0720ADC7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150</w:t>
            </w:r>
          </w:p>
        </w:tc>
        <w:tc>
          <w:tcPr>
            <w:tcW w:w="992" w:type="dxa"/>
            <w:vAlign w:val="center"/>
          </w:tcPr>
          <w:p w14:paraId="0BB75841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220</w:t>
            </w:r>
          </w:p>
        </w:tc>
        <w:tc>
          <w:tcPr>
            <w:tcW w:w="993" w:type="dxa"/>
            <w:vAlign w:val="center"/>
          </w:tcPr>
          <w:p w14:paraId="13C1687E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7C7464">
              <w:rPr>
                <w:b/>
                <w:sz w:val="18"/>
                <w:szCs w:val="20"/>
              </w:rPr>
              <w:t>AW 320</w:t>
            </w:r>
          </w:p>
        </w:tc>
      </w:tr>
      <w:tr w:rsidR="007C7464" w:rsidRPr="00FA15B1" w14:paraId="0C18A417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  <w:hideMark/>
          </w:tcPr>
          <w:p w14:paraId="0C3BBBD0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DENISON HF-0, HF-1 e HF-2</w:t>
            </w:r>
          </w:p>
        </w:tc>
        <w:tc>
          <w:tcPr>
            <w:tcW w:w="992" w:type="dxa"/>
            <w:vAlign w:val="center"/>
          </w:tcPr>
          <w:p w14:paraId="6AA0BF80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3DF8065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04D75F0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56B24A75" w14:textId="6D83D619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0DF5548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2D75869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A67A941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75D51F24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2DDCFC80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285BAB26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BOSCH REXROTH</w:t>
            </w:r>
          </w:p>
        </w:tc>
        <w:tc>
          <w:tcPr>
            <w:tcW w:w="992" w:type="dxa"/>
            <w:vAlign w:val="center"/>
          </w:tcPr>
          <w:p w14:paraId="5FC18B66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F0DA38B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947DD04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04F6D446" w14:textId="0262A5C2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C3A318A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F8B1FC6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74EC1F4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73736B01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34BE94E3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11CF8D26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US STELL 126/127</w:t>
            </w:r>
          </w:p>
        </w:tc>
        <w:tc>
          <w:tcPr>
            <w:tcW w:w="992" w:type="dxa"/>
            <w:vAlign w:val="center"/>
          </w:tcPr>
          <w:p w14:paraId="6266ABB1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7D58AAE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63605D5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118AA74E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F41169C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F0D05C9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1A3C2D1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42759AC0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027AA332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0E6299D7" w14:textId="72D3630C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VICKERS M-2950-S E I-286</w:t>
            </w:r>
          </w:p>
        </w:tc>
        <w:tc>
          <w:tcPr>
            <w:tcW w:w="992" w:type="dxa"/>
            <w:vAlign w:val="center"/>
          </w:tcPr>
          <w:p w14:paraId="77B48A9E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436D47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681F036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61E921AE" w14:textId="6DC8A5E0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7BDF6CA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DB17068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B323B7E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51213853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07269CE1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35D35CE1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EATON VICKERS</w:t>
            </w:r>
          </w:p>
        </w:tc>
        <w:tc>
          <w:tcPr>
            <w:tcW w:w="992" w:type="dxa"/>
            <w:vAlign w:val="center"/>
          </w:tcPr>
          <w:p w14:paraId="089EE18F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23FEFCF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DFAF43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1553A01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4316AD9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6DCCE2A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FDDF819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1183C4EE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4B753D76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6F5D22FA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CINCINNATI MACHINE P-68</w:t>
            </w:r>
          </w:p>
        </w:tc>
        <w:tc>
          <w:tcPr>
            <w:tcW w:w="992" w:type="dxa"/>
            <w:vAlign w:val="center"/>
          </w:tcPr>
          <w:p w14:paraId="6313B659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64752F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46B760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28F5E26D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BFC2F82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4B78C1C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086C7A4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2DA5C4A2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58C1C6F9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6BC3C410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CINCINNATI MACHINE P-69</w:t>
            </w:r>
          </w:p>
        </w:tc>
        <w:tc>
          <w:tcPr>
            <w:tcW w:w="992" w:type="dxa"/>
            <w:vAlign w:val="center"/>
          </w:tcPr>
          <w:p w14:paraId="50457EBE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51C0C47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00FBDAE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26ECBDC4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338BDED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2DB1002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01C735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54443C15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2CBB796D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1CFB1407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CINCINNATI MACHINE P-70</w:t>
            </w:r>
          </w:p>
        </w:tc>
        <w:tc>
          <w:tcPr>
            <w:tcW w:w="992" w:type="dxa"/>
            <w:vAlign w:val="center"/>
          </w:tcPr>
          <w:p w14:paraId="673C14A7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6F128C8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CB63986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25C9C4B7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88C5DD9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BF91E9B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F17F2CE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44CAA227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50E76FA2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2F2E1A79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GENERAL MOTORS LS2</w:t>
            </w:r>
          </w:p>
        </w:tc>
        <w:tc>
          <w:tcPr>
            <w:tcW w:w="992" w:type="dxa"/>
            <w:vAlign w:val="center"/>
          </w:tcPr>
          <w:p w14:paraId="16BA5F90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6F0D55B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035C6D1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0A193A10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4D52E24" w14:textId="77777777" w:rsidR="007C7464" w:rsidRPr="007C7464" w:rsidRDefault="007C7464" w:rsidP="00F936E8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157C2A5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ED2E3D3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1B7ACBC1" w14:textId="77777777" w:rsidR="007C7464" w:rsidRPr="007C7464" w:rsidRDefault="007C7464" w:rsidP="00F93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0EED91C6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59B28B1B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DIN 51524 PARTE 2 (TIPO HLP)</w:t>
            </w:r>
          </w:p>
        </w:tc>
        <w:tc>
          <w:tcPr>
            <w:tcW w:w="992" w:type="dxa"/>
            <w:vAlign w:val="center"/>
          </w:tcPr>
          <w:p w14:paraId="318F6686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55CE2BE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773787A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63E1B7E9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5594C72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DD69359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BDF8052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684A8C19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64A668C2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4AFE019E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AFNOR FILTERABILITY</w:t>
            </w:r>
          </w:p>
        </w:tc>
        <w:tc>
          <w:tcPr>
            <w:tcW w:w="992" w:type="dxa"/>
            <w:vAlign w:val="center"/>
          </w:tcPr>
          <w:p w14:paraId="0D90D614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8718247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59F9C70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5741227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8D42EC1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F12A82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9CA0517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2631EEE4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0D091CC8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5F0DC2B3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AFNOR NF E 48-603 HM</w:t>
            </w:r>
          </w:p>
        </w:tc>
        <w:tc>
          <w:tcPr>
            <w:tcW w:w="992" w:type="dxa"/>
            <w:vAlign w:val="center"/>
          </w:tcPr>
          <w:p w14:paraId="2DF34045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7F5587A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A50301D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0152A2AE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A378E07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05091D1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4DF6B3C0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0C5AA8C4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7C7464" w:rsidRPr="00FA15B1" w14:paraId="5CA02260" w14:textId="77777777" w:rsidTr="00F9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31A1D343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>ISO 11158 HM</w:t>
            </w:r>
          </w:p>
        </w:tc>
        <w:tc>
          <w:tcPr>
            <w:tcW w:w="992" w:type="dxa"/>
            <w:vAlign w:val="center"/>
          </w:tcPr>
          <w:p w14:paraId="28328A6E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5F576AD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4D6A716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59D4C178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20F0790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5A1F987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1EE7E31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456C08F3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  <w:tr w:rsidR="00F936E8" w:rsidRPr="00FA15B1" w14:paraId="1FF2AA58" w14:textId="77777777" w:rsidTr="00F9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06539D63" w14:textId="77777777" w:rsidR="007C7464" w:rsidRPr="007C7464" w:rsidRDefault="007C7464" w:rsidP="00F936E8">
            <w:pPr>
              <w:jc w:val="center"/>
              <w:rPr>
                <w:bCs w:val="0"/>
                <w:sz w:val="18"/>
                <w:szCs w:val="20"/>
              </w:rPr>
            </w:pPr>
            <w:r w:rsidRPr="007C7464">
              <w:rPr>
                <w:bCs w:val="0"/>
                <w:sz w:val="18"/>
                <w:szCs w:val="20"/>
              </w:rPr>
              <w:t xml:space="preserve">AGMA 9005 - R&amp;O Gear </w:t>
            </w:r>
            <w:proofErr w:type="spellStart"/>
            <w:r w:rsidRPr="007C7464">
              <w:rPr>
                <w:bCs w:val="0"/>
                <w:sz w:val="18"/>
                <w:szCs w:val="20"/>
              </w:rPr>
              <w:t>Lubricants</w:t>
            </w:r>
            <w:proofErr w:type="spellEnd"/>
          </w:p>
        </w:tc>
        <w:tc>
          <w:tcPr>
            <w:tcW w:w="992" w:type="dxa"/>
            <w:vAlign w:val="center"/>
          </w:tcPr>
          <w:p w14:paraId="50C990A4" w14:textId="77777777" w:rsidR="007C7464" w:rsidRPr="007C7464" w:rsidRDefault="007C7464" w:rsidP="00F93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FBECDD3" w14:textId="77777777" w:rsidR="007C7464" w:rsidRPr="007C7464" w:rsidRDefault="007C7464" w:rsidP="00F936E8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35EB0739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60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1480DAF2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2E5C2319" w14:textId="77777777" w:rsidR="007C7464" w:rsidRPr="007C7464" w:rsidRDefault="007C7464" w:rsidP="00F936E8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FBB3DDE" w14:textId="77777777" w:rsidR="007C7464" w:rsidRPr="007C7464" w:rsidRDefault="007C7464" w:rsidP="00F936E8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6D412192" w14:textId="77777777" w:rsidR="007C7464" w:rsidRPr="007C7464" w:rsidRDefault="007C7464" w:rsidP="00F936E8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76B1D985" w14:textId="77777777" w:rsidR="007C7464" w:rsidRPr="007C7464" w:rsidRDefault="007C7464" w:rsidP="00F936E8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8"/>
                <w:szCs w:val="10"/>
              </w:rPr>
            </w:pPr>
          </w:p>
        </w:tc>
      </w:tr>
    </w:tbl>
    <w:p w14:paraId="525F8C27" w14:textId="39B2439C" w:rsidR="007C7464" w:rsidRDefault="00D66203" w:rsidP="007C7464">
      <w:pPr>
        <w:pStyle w:val="Corpodetexto"/>
        <w:spacing w:before="2"/>
        <w:rPr>
          <w:b/>
          <w:i/>
          <w:color w:val="FFF20D"/>
          <w:sz w:val="31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1779457" wp14:editId="34C06F6C">
                <wp:simplePos x="0" y="0"/>
                <wp:positionH relativeFrom="column">
                  <wp:posOffset>97155</wp:posOffset>
                </wp:positionH>
                <wp:positionV relativeFrom="paragraph">
                  <wp:posOffset>3718560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93F6B" id="docshapegroup10" o:spid="_x0000_s1026" style="position:absolute;margin-left:7.65pt;margin-top:292.8pt;width:577.45pt;height:42.5pt;z-index:-251635200;mso-width-relative:margin;mso-height-relative:margin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ILHkY3gAAAACw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</w:p>
    <w:p w14:paraId="2A931102" w14:textId="224130A7" w:rsidR="000D397A" w:rsidRPr="007C7464" w:rsidRDefault="007C7464" w:rsidP="007C7464">
      <w:pPr>
        <w:pStyle w:val="Corpodetexto"/>
        <w:spacing w:before="2"/>
        <w:rPr>
          <w:sz w:val="24"/>
          <w:lang w:val="pt-BR"/>
        </w:rPr>
      </w:pPr>
      <w:r>
        <w:rPr>
          <w:b/>
          <w:i/>
          <w:color w:val="FFF20D"/>
          <w:sz w:val="31"/>
          <w:lang w:val="pt-BR"/>
        </w:rPr>
        <w:t xml:space="preserve">   </w:t>
      </w:r>
      <w:r w:rsidR="00D149E8"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472DFC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2537384B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39433834" w14:textId="787E7095" w:rsidR="00B64DCA" w:rsidRDefault="00B64DCA" w:rsidP="00517638">
      <w:pPr>
        <w:pStyle w:val="Corpodetexto"/>
        <w:numPr>
          <w:ilvl w:val="0"/>
          <w:numId w:val="2"/>
        </w:numPr>
        <w:spacing w:after="25" w:line="276" w:lineRule="auto"/>
        <w:ind w:left="709" w:right="164" w:hanging="357"/>
        <w:jc w:val="both"/>
        <w:rPr>
          <w:bCs/>
          <w:w w:val="105"/>
          <w:sz w:val="20"/>
          <w:szCs w:val="20"/>
          <w:lang w:val="pt-BR"/>
        </w:rPr>
      </w:pPr>
      <w:r w:rsidRPr="00B64DCA">
        <w:rPr>
          <w:bCs/>
          <w:w w:val="105"/>
          <w:sz w:val="20"/>
          <w:szCs w:val="20"/>
          <w:lang w:val="pt-BR"/>
        </w:rPr>
        <w:t xml:space="preserve">Excelente proteção </w:t>
      </w:r>
      <w:proofErr w:type="spellStart"/>
      <w:r w:rsidRPr="00B64DCA">
        <w:rPr>
          <w:bCs/>
          <w:w w:val="105"/>
          <w:sz w:val="20"/>
          <w:szCs w:val="20"/>
          <w:lang w:val="pt-BR"/>
        </w:rPr>
        <w:t>antidesgaste</w:t>
      </w:r>
      <w:proofErr w:type="spellEnd"/>
      <w:r>
        <w:rPr>
          <w:bCs/>
          <w:w w:val="105"/>
          <w:sz w:val="20"/>
          <w:szCs w:val="20"/>
          <w:lang w:val="pt-BR"/>
        </w:rPr>
        <w:t>.</w:t>
      </w:r>
    </w:p>
    <w:p w14:paraId="697C2092" w14:textId="54F6D62E" w:rsidR="00B64DCA" w:rsidRDefault="00B64DCA" w:rsidP="00517638">
      <w:pPr>
        <w:pStyle w:val="PargrafodaLista"/>
        <w:numPr>
          <w:ilvl w:val="0"/>
          <w:numId w:val="2"/>
        </w:numPr>
        <w:spacing w:after="25" w:line="276" w:lineRule="auto"/>
        <w:ind w:left="709" w:hanging="357"/>
        <w:rPr>
          <w:bCs/>
          <w:w w:val="105"/>
          <w:sz w:val="20"/>
          <w:szCs w:val="20"/>
          <w:lang w:val="pt-BR"/>
        </w:rPr>
      </w:pPr>
      <w:r w:rsidRPr="00B64DCA">
        <w:rPr>
          <w:bCs/>
          <w:w w:val="105"/>
          <w:sz w:val="20"/>
          <w:szCs w:val="20"/>
          <w:lang w:val="pt-BR"/>
        </w:rPr>
        <w:t xml:space="preserve">Excelente </w:t>
      </w:r>
      <w:proofErr w:type="spellStart"/>
      <w:r w:rsidRPr="00B64DCA">
        <w:rPr>
          <w:bCs/>
          <w:w w:val="105"/>
          <w:sz w:val="20"/>
          <w:szCs w:val="20"/>
          <w:lang w:val="pt-BR"/>
        </w:rPr>
        <w:t>filtrabilidade</w:t>
      </w:r>
      <w:proofErr w:type="spellEnd"/>
      <w:r w:rsidRPr="00B64DCA">
        <w:rPr>
          <w:bCs/>
          <w:w w:val="105"/>
          <w:sz w:val="20"/>
          <w:szCs w:val="20"/>
          <w:lang w:val="pt-BR"/>
        </w:rPr>
        <w:t>.</w:t>
      </w:r>
    </w:p>
    <w:p w14:paraId="62CFE427" w14:textId="1AD5B273" w:rsidR="00B64DCA" w:rsidRPr="00B64DCA" w:rsidRDefault="00B64DCA" w:rsidP="00517638">
      <w:pPr>
        <w:pStyle w:val="PargrafodaLista"/>
        <w:numPr>
          <w:ilvl w:val="0"/>
          <w:numId w:val="2"/>
        </w:numPr>
        <w:spacing w:after="25" w:line="276" w:lineRule="auto"/>
        <w:ind w:left="709" w:hanging="357"/>
        <w:rPr>
          <w:bCs/>
          <w:w w:val="105"/>
          <w:sz w:val="20"/>
          <w:szCs w:val="20"/>
          <w:lang w:val="pt-BR"/>
        </w:rPr>
      </w:pPr>
      <w:r w:rsidRPr="00B64DCA">
        <w:rPr>
          <w:bCs/>
          <w:w w:val="105"/>
          <w:sz w:val="20"/>
          <w:szCs w:val="20"/>
          <w:lang w:val="pt-BR"/>
        </w:rPr>
        <w:t>Alta estabilidade à oxidação.</w:t>
      </w:r>
    </w:p>
    <w:p w14:paraId="65055E8F" w14:textId="6BEDB8B3" w:rsidR="00B64DCA" w:rsidRPr="00B64DCA" w:rsidRDefault="00B64DCA" w:rsidP="00517638">
      <w:pPr>
        <w:pStyle w:val="Corpodetexto"/>
        <w:numPr>
          <w:ilvl w:val="0"/>
          <w:numId w:val="2"/>
        </w:numPr>
        <w:spacing w:after="25" w:line="276" w:lineRule="auto"/>
        <w:ind w:left="709" w:right="164" w:hanging="357"/>
        <w:jc w:val="both"/>
        <w:rPr>
          <w:bCs/>
          <w:w w:val="105"/>
          <w:sz w:val="20"/>
          <w:szCs w:val="20"/>
          <w:lang w:val="pt-BR"/>
        </w:rPr>
      </w:pPr>
      <w:r w:rsidRPr="00B64DCA">
        <w:rPr>
          <w:bCs/>
          <w:w w:val="105"/>
          <w:sz w:val="20"/>
          <w:szCs w:val="20"/>
          <w:lang w:val="pt-BR"/>
        </w:rPr>
        <w:t>Excelente proteção contra ferrugem e corrosão</w:t>
      </w:r>
      <w:r>
        <w:rPr>
          <w:bCs/>
          <w:w w:val="105"/>
          <w:sz w:val="20"/>
          <w:szCs w:val="20"/>
          <w:lang w:val="pt-BR"/>
        </w:rPr>
        <w:t>.</w:t>
      </w:r>
    </w:p>
    <w:p w14:paraId="1A0980BF" w14:textId="7AF335CE" w:rsidR="00B64DCA" w:rsidRPr="00B64DCA" w:rsidRDefault="00B64DCA" w:rsidP="00517638">
      <w:pPr>
        <w:pStyle w:val="Corpodetexto"/>
        <w:numPr>
          <w:ilvl w:val="0"/>
          <w:numId w:val="2"/>
        </w:numPr>
        <w:spacing w:after="25" w:line="276" w:lineRule="auto"/>
        <w:ind w:left="709" w:right="164" w:hanging="357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Ação</w:t>
      </w:r>
      <w:r w:rsidRPr="00B64DCA">
        <w:rPr>
          <w:bCs/>
          <w:w w:val="105"/>
          <w:sz w:val="20"/>
          <w:szCs w:val="20"/>
          <w:lang w:val="pt-BR"/>
        </w:rPr>
        <w:t xml:space="preserve"> de limpeza contínua</w:t>
      </w:r>
      <w:r>
        <w:rPr>
          <w:bCs/>
          <w:w w:val="105"/>
          <w:sz w:val="20"/>
          <w:szCs w:val="20"/>
          <w:lang w:val="pt-BR"/>
        </w:rPr>
        <w:t>.</w:t>
      </w:r>
      <w:r w:rsidRPr="00B64DCA">
        <w:rPr>
          <w:bCs/>
          <w:w w:val="105"/>
          <w:sz w:val="20"/>
          <w:szCs w:val="20"/>
          <w:lang w:val="pt-BR"/>
        </w:rPr>
        <w:t xml:space="preserve"> </w:t>
      </w:r>
    </w:p>
    <w:p w14:paraId="49166E85" w14:textId="50A7A1A2" w:rsidR="00B64DCA" w:rsidRDefault="00B64DCA" w:rsidP="00517638">
      <w:pPr>
        <w:pStyle w:val="Corpodetexto"/>
        <w:numPr>
          <w:ilvl w:val="0"/>
          <w:numId w:val="2"/>
        </w:numPr>
        <w:spacing w:after="25" w:line="276" w:lineRule="auto"/>
        <w:ind w:left="709" w:right="164" w:hanging="357"/>
        <w:jc w:val="both"/>
        <w:rPr>
          <w:bCs/>
          <w:w w:val="105"/>
          <w:sz w:val="20"/>
          <w:szCs w:val="20"/>
          <w:lang w:val="pt-BR"/>
        </w:rPr>
      </w:pPr>
      <w:r w:rsidRPr="00B64DCA">
        <w:rPr>
          <w:bCs/>
          <w:w w:val="105"/>
          <w:sz w:val="20"/>
          <w:szCs w:val="20"/>
          <w:lang w:val="pt-BR"/>
        </w:rPr>
        <w:t>Separação rápida de água</w:t>
      </w:r>
      <w:r>
        <w:rPr>
          <w:bCs/>
          <w:w w:val="105"/>
          <w:sz w:val="20"/>
          <w:szCs w:val="20"/>
          <w:lang w:val="pt-BR"/>
        </w:rPr>
        <w:t xml:space="preserve">. </w:t>
      </w:r>
    </w:p>
    <w:p w14:paraId="64465E0F" w14:textId="4F54F7DA" w:rsidR="007C7464" w:rsidRDefault="00DB0D13" w:rsidP="00517638">
      <w:pPr>
        <w:pStyle w:val="Corpodetexto"/>
        <w:numPr>
          <w:ilvl w:val="0"/>
          <w:numId w:val="2"/>
        </w:numPr>
        <w:spacing w:after="25" w:line="276" w:lineRule="auto"/>
        <w:ind w:left="709" w:right="164" w:hanging="357"/>
        <w:jc w:val="both"/>
        <w:rPr>
          <w:bCs/>
          <w:w w:val="105"/>
          <w:sz w:val="20"/>
          <w:szCs w:val="20"/>
          <w:lang w:val="pt-BR"/>
        </w:rPr>
      </w:pPr>
      <w:r w:rsidRPr="00DB0D13">
        <w:rPr>
          <w:bCs/>
          <w:w w:val="105"/>
          <w:sz w:val="20"/>
          <w:szCs w:val="20"/>
          <w:lang w:val="pt-BR"/>
        </w:rPr>
        <w:t>Atende a todos os requisitos dos principais fabricantes de bombas</w:t>
      </w:r>
      <w:r>
        <w:rPr>
          <w:bCs/>
          <w:w w:val="105"/>
          <w:sz w:val="20"/>
          <w:szCs w:val="20"/>
          <w:lang w:val="pt-BR"/>
        </w:rPr>
        <w:t>.</w:t>
      </w:r>
    </w:p>
    <w:p w14:paraId="79362087" w14:textId="77777777" w:rsidR="00517638" w:rsidRDefault="00517638" w:rsidP="00517638">
      <w:pPr>
        <w:pStyle w:val="Corpodetexto"/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</w:p>
    <w:p w14:paraId="6A9CE9F1" w14:textId="35E6FAF4" w:rsidR="00B64DCA" w:rsidRDefault="007C7464" w:rsidP="00517638">
      <w:pPr>
        <w:pStyle w:val="Corpodetexto"/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3827AA3" wp14:editId="2BB1816D">
                <wp:simplePos x="0" y="0"/>
                <wp:positionH relativeFrom="margin">
                  <wp:posOffset>64135</wp:posOffset>
                </wp:positionH>
                <wp:positionV relativeFrom="paragraph">
                  <wp:posOffset>277495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3C2C2" id="docshapegroup15" o:spid="_x0000_s1026" style="position:absolute;margin-left:5.05pt;margin-top:21.85pt;width:577.45pt;height:42.5pt;z-index:-251670016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FcXFj3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B0D13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FA79F6D" wp14:editId="2FFC038A">
                <wp:simplePos x="0" y="0"/>
                <wp:positionH relativeFrom="page">
                  <wp:posOffset>312420</wp:posOffset>
                </wp:positionH>
                <wp:positionV relativeFrom="paragraph">
                  <wp:posOffset>398780</wp:posOffset>
                </wp:positionV>
                <wp:extent cx="7213600" cy="353695"/>
                <wp:effectExtent l="0" t="0" r="635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0" cy="353695"/>
                          <a:chOff x="458" y="317"/>
                          <a:chExt cx="11360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497FAAB5" w:rsidR="000D397A" w:rsidRPr="00FD1237" w:rsidRDefault="00F9486A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4.6pt;margin-top:31.4pt;width:568pt;height:27.85pt;z-index:-251663872;mso-wrap-distance-left:0;mso-wrap-distance-right:0;mso-position-horizontal-relative:page" coordorigin="458,317" coordsize="1136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66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497FAAB5" w:rsidR="000D397A" w:rsidRPr="00FD1237" w:rsidRDefault="00F9486A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281524" w14:textId="77777777" w:rsidR="00F936E8" w:rsidRPr="00B64DCA" w:rsidRDefault="00F936E8" w:rsidP="00F936E8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</w:p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102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29"/>
        <w:gridCol w:w="1984"/>
        <w:gridCol w:w="850"/>
        <w:gridCol w:w="142"/>
        <w:gridCol w:w="709"/>
        <w:gridCol w:w="141"/>
        <w:gridCol w:w="709"/>
        <w:gridCol w:w="142"/>
        <w:gridCol w:w="708"/>
        <w:gridCol w:w="142"/>
        <w:gridCol w:w="850"/>
      </w:tblGrid>
      <w:tr w:rsidR="00D2445A" w:rsidRPr="00E13848" w14:paraId="7D1C2D59" w14:textId="2BD97E39" w:rsidTr="00D2445A">
        <w:trPr>
          <w:gridAfter w:val="2"/>
          <w:wAfter w:w="992" w:type="dxa"/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454A591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606452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850" w:type="dxa"/>
            <w:vAlign w:val="center"/>
          </w:tcPr>
          <w:p w14:paraId="77EC66BB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6E7CB7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C96798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CC2DD8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D2445A" w:rsidRPr="00E13848" w14:paraId="77DE29CB" w14:textId="210788D8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D04BB13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899899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D2445A" w:rsidRPr="00E13848" w:rsidRDefault="00D2445A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1759B92" w14:textId="15F60FA7" w:rsidR="00D2445A" w:rsidRPr="00E13848" w:rsidRDefault="009A6FE4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 w14:paraId="58C7800C" w14:textId="68A6A86F" w:rsidR="00D2445A" w:rsidRDefault="009A6FE4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2"/>
            <w:vAlign w:val="center"/>
          </w:tcPr>
          <w:p w14:paraId="583CEC97" w14:textId="3EBF9F14" w:rsidR="00D2445A" w:rsidRDefault="009A6FE4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vAlign w:val="center"/>
          </w:tcPr>
          <w:p w14:paraId="128C7EB6" w14:textId="6F824204" w:rsidR="00D2445A" w:rsidRDefault="009A6FE4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391983FC" w14:textId="01B4FEDF" w:rsidR="00D2445A" w:rsidRDefault="009A6FE4" w:rsidP="009A190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D2445A" w:rsidRPr="00E13848" w14:paraId="168E9F71" w14:textId="6F59A87F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5C92D1C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D438CD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D5B506" w14:textId="3A7B80C0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35,05</w:t>
            </w:r>
          </w:p>
        </w:tc>
        <w:tc>
          <w:tcPr>
            <w:tcW w:w="850" w:type="dxa"/>
            <w:gridSpan w:val="2"/>
            <w:vAlign w:val="center"/>
          </w:tcPr>
          <w:p w14:paraId="5A4F9957" w14:textId="13190E8A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851" w:type="dxa"/>
            <w:gridSpan w:val="2"/>
            <w:vAlign w:val="center"/>
          </w:tcPr>
          <w:p w14:paraId="11DBA461" w14:textId="6B372750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67,10</w:t>
            </w:r>
          </w:p>
        </w:tc>
        <w:tc>
          <w:tcPr>
            <w:tcW w:w="850" w:type="dxa"/>
            <w:gridSpan w:val="2"/>
            <w:vAlign w:val="center"/>
          </w:tcPr>
          <w:p w14:paraId="54713805" w14:textId="37D75361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vAlign w:val="center"/>
          </w:tcPr>
          <w:p w14:paraId="5DA1F6B6" w14:textId="14B8465C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</w:tr>
      <w:tr w:rsidR="00D2445A" w:rsidRPr="00E13848" w14:paraId="29A19A86" w14:textId="29829795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8877A0E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0625A49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3E1468" w14:textId="2D7D8D7F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784B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 w14:paraId="227153A2" w14:textId="3D63631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784B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14:paraId="0A5FB86E" w14:textId="480634F6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0" w:type="dxa"/>
            <w:gridSpan w:val="2"/>
            <w:vAlign w:val="center"/>
          </w:tcPr>
          <w:p w14:paraId="211A8AEA" w14:textId="0D2F1489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850" w:type="dxa"/>
            <w:vAlign w:val="center"/>
          </w:tcPr>
          <w:p w14:paraId="11FE0573" w14:textId="066A267E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D2445A" w:rsidRPr="00E13848" w14:paraId="66A48B4E" w14:textId="5923C9D8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7B1CEC3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55DEA4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1ABBD4" w14:textId="058BDB5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84B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1C09E9F5" w14:textId="4C2AC88C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14:paraId="615AE93D" w14:textId="5CCC50F1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84B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gridSpan w:val="2"/>
            <w:vAlign w:val="center"/>
          </w:tcPr>
          <w:p w14:paraId="1E35D5A0" w14:textId="648360A0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84B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4D033EBB" w14:textId="43D97B4C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84B">
              <w:rPr>
                <w:sz w:val="20"/>
                <w:szCs w:val="20"/>
              </w:rPr>
              <w:t>28</w:t>
            </w:r>
          </w:p>
        </w:tc>
      </w:tr>
      <w:tr w:rsidR="00D2445A" w:rsidRPr="00E13848" w14:paraId="432C4D62" w14:textId="108A6EEB" w:rsidTr="00D2445A">
        <w:trPr>
          <w:trHeight w:val="31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18120A0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1CD8C8A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2539EF" w14:textId="408FCED4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784B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14:paraId="0224FF1D" w14:textId="66A23896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784B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2"/>
            <w:vAlign w:val="center"/>
          </w:tcPr>
          <w:p w14:paraId="1C5A7AB5" w14:textId="13188D9C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784B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4EEB6A9A" w14:textId="6B8EB58C" w:rsidR="00D2445A" w:rsidRPr="00E13848" w:rsidRDefault="00C0784B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</w:t>
            </w:r>
          </w:p>
        </w:tc>
        <w:tc>
          <w:tcPr>
            <w:tcW w:w="850" w:type="dxa"/>
            <w:vAlign w:val="center"/>
          </w:tcPr>
          <w:p w14:paraId="29CDDED3" w14:textId="1ED10030" w:rsidR="00D2445A" w:rsidRPr="00E13848" w:rsidRDefault="00D2445A" w:rsidP="009A1906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D8C">
              <w:rPr>
                <w:sz w:val="20"/>
                <w:szCs w:val="20"/>
              </w:rPr>
              <w:t>20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7AA9B95" w14:textId="1543F670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p w14:paraId="6B51D178" w14:textId="3CDDDDEF" w:rsidR="00F936E8" w:rsidRDefault="00F936E8" w:rsidP="002024CF">
      <w:pPr>
        <w:spacing w:before="11"/>
        <w:ind w:right="2469"/>
        <w:jc w:val="both"/>
        <w:rPr>
          <w:b/>
          <w:i/>
          <w:sz w:val="18"/>
        </w:rPr>
      </w:pPr>
    </w:p>
    <w:p w14:paraId="2697DEAF" w14:textId="77777777" w:rsidR="00F936E8" w:rsidRDefault="00F936E8" w:rsidP="002024CF">
      <w:pPr>
        <w:spacing w:before="11"/>
        <w:ind w:right="2469"/>
        <w:jc w:val="both"/>
        <w:rPr>
          <w:b/>
          <w:i/>
          <w:sz w:val="18"/>
        </w:rPr>
      </w:pPr>
    </w:p>
    <w:p w14:paraId="19C7C78E" w14:textId="4136D2A1" w:rsidR="00F936E8" w:rsidRPr="00F936E8" w:rsidRDefault="00F936E8" w:rsidP="00F936E8">
      <w:pPr>
        <w:spacing w:before="11"/>
        <w:ind w:right="440"/>
        <w:jc w:val="right"/>
        <w:rPr>
          <w:b/>
          <w:iCs/>
          <w:sz w:val="20"/>
          <w:szCs w:val="24"/>
        </w:rPr>
      </w:pPr>
      <w:r w:rsidRPr="00F936E8">
        <w:rPr>
          <w:b/>
          <w:iCs/>
          <w:sz w:val="20"/>
          <w:szCs w:val="24"/>
        </w:rPr>
        <w:t>PRODUTO ISENTO DE REGISTRO ANP</w:t>
      </w:r>
    </w:p>
    <w:sectPr w:rsidR="00F936E8" w:rsidRPr="00F936E8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3A25320C" w:rsidR="002024CF" w:rsidRPr="00CC16E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CC16E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10A3794B"/>
    <w:multiLevelType w:val="hybridMultilevel"/>
    <w:tmpl w:val="A2203C20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2B1A493D"/>
    <w:multiLevelType w:val="hybridMultilevel"/>
    <w:tmpl w:val="F95AB4AC"/>
    <w:lvl w:ilvl="0" w:tplc="4BE2974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A6F60"/>
    <w:multiLevelType w:val="hybridMultilevel"/>
    <w:tmpl w:val="79B6DB36"/>
    <w:lvl w:ilvl="0" w:tplc="689210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924B3"/>
    <w:rsid w:val="001B48ED"/>
    <w:rsid w:val="002024CF"/>
    <w:rsid w:val="00214FF2"/>
    <w:rsid w:val="002C037A"/>
    <w:rsid w:val="00300C5C"/>
    <w:rsid w:val="00322D58"/>
    <w:rsid w:val="00465192"/>
    <w:rsid w:val="004C06A2"/>
    <w:rsid w:val="00517638"/>
    <w:rsid w:val="005B0F84"/>
    <w:rsid w:val="005C17D2"/>
    <w:rsid w:val="005F5FA4"/>
    <w:rsid w:val="00646EA1"/>
    <w:rsid w:val="006B61E0"/>
    <w:rsid w:val="006C2D54"/>
    <w:rsid w:val="006C6835"/>
    <w:rsid w:val="006E7FBD"/>
    <w:rsid w:val="007C7464"/>
    <w:rsid w:val="007E4774"/>
    <w:rsid w:val="0090264F"/>
    <w:rsid w:val="009A1906"/>
    <w:rsid w:val="009A6FE4"/>
    <w:rsid w:val="009D6846"/>
    <w:rsid w:val="009E0CD0"/>
    <w:rsid w:val="00A46351"/>
    <w:rsid w:val="00A549B6"/>
    <w:rsid w:val="00B64DCA"/>
    <w:rsid w:val="00C0784B"/>
    <w:rsid w:val="00CC16E1"/>
    <w:rsid w:val="00CD2D8C"/>
    <w:rsid w:val="00D04A37"/>
    <w:rsid w:val="00D149E8"/>
    <w:rsid w:val="00D2445A"/>
    <w:rsid w:val="00D66203"/>
    <w:rsid w:val="00DB0D13"/>
    <w:rsid w:val="00DB1ECF"/>
    <w:rsid w:val="00DC41AB"/>
    <w:rsid w:val="00DE78A7"/>
    <w:rsid w:val="00E13848"/>
    <w:rsid w:val="00E67AD7"/>
    <w:rsid w:val="00E970EC"/>
    <w:rsid w:val="00EA0E4B"/>
    <w:rsid w:val="00F936E8"/>
    <w:rsid w:val="00F9486A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1F7805"/>
  <w15:docId w15:val="{48C82441-89B3-4584-98F6-2A7460E1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34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SimplesTabela1">
    <w:name w:val="Plain Table 1"/>
    <w:basedOn w:val="Tabelanormal"/>
    <w:uiPriority w:val="41"/>
    <w:rsid w:val="007C7464"/>
    <w:pPr>
      <w:widowControl/>
      <w:autoSpaceDE/>
      <w:autoSpaceDN/>
    </w:pPr>
    <w:rPr>
      <w:rFonts w:eastAsiaTheme="minorEastAsia"/>
      <w:sz w:val="21"/>
      <w:szCs w:val="21"/>
      <w:lang w:val="pt-B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-nfase5">
    <w:name w:val="Grid Table 2 Accent 5"/>
    <w:basedOn w:val="Tabelanormal"/>
    <w:uiPriority w:val="47"/>
    <w:rsid w:val="00F936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1">
    <w:name w:val="Grid Table 2 Accent 1"/>
    <w:basedOn w:val="Tabelanormal"/>
    <w:uiPriority w:val="47"/>
    <w:rsid w:val="00F936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A80F-AD76-4AD8-AA96-1FB645B1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Beatriz Birelo</cp:lastModifiedBy>
  <cp:revision>22</cp:revision>
  <cp:lastPrinted>2025-06-18T19:45:00Z</cp:lastPrinted>
  <dcterms:created xsi:type="dcterms:W3CDTF">2022-12-13T18:11:00Z</dcterms:created>
  <dcterms:modified xsi:type="dcterms:W3CDTF">2025-06-18T20:20:00Z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