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F12BB1">
        <w:tc>
          <w:tcPr>
            <w:tcW w:w="10773" w:type="dxa"/>
            <w:tcBorders>
              <w:top w:val="nil"/>
              <w:left w:val="nil"/>
              <w:bottom w:val="nil"/>
              <w:right w:val="nil"/>
            </w:tcBorders>
            <w:shd w:val="clear" w:color="auto" w:fill="FF9900"/>
          </w:tcPr>
          <w:p w14:paraId="1DF19C11" w14:textId="77777777" w:rsidR="000A7913" w:rsidRPr="00F12BB1" w:rsidRDefault="000A7913" w:rsidP="00B06D60">
            <w:pPr>
              <w:pStyle w:val="PargrafodaLista"/>
              <w:numPr>
                <w:ilvl w:val="0"/>
                <w:numId w:val="3"/>
              </w:numPr>
              <w:tabs>
                <w:tab w:val="left" w:pos="5025"/>
              </w:tabs>
              <w:ind w:right="128"/>
              <w:jc w:val="both"/>
              <w:rPr>
                <w:rFonts w:ascii="Arial" w:hAnsi="Arial" w:cs="Arial"/>
                <w:b/>
                <w:sz w:val="24"/>
                <w:szCs w:val="24"/>
              </w:rPr>
            </w:pPr>
            <w:r w:rsidRPr="00F12BB1">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70E8E53E" w:rsidR="00AB6E25" w:rsidRPr="0017431D" w:rsidRDefault="00AB6E25" w:rsidP="00B06D60">
      <w:pPr>
        <w:spacing w:line="240" w:lineRule="auto"/>
        <w:ind w:right="128"/>
        <w:jc w:val="both"/>
        <w:rPr>
          <w:rFonts w:ascii="Arial" w:hAnsi="Arial" w:cs="Arial"/>
          <w:highlight w:val="yellow"/>
        </w:rPr>
      </w:pPr>
      <w:bookmarkStart w:id="0" w:name="_Hlk165988096"/>
      <w:r w:rsidRPr="004A4B1A">
        <w:rPr>
          <w:rFonts w:ascii="Arial" w:hAnsi="Arial" w:cs="Arial"/>
          <w:b/>
        </w:rPr>
        <w:t>Identificação do produto:</w:t>
      </w:r>
      <w:r w:rsidRPr="004A4B1A">
        <w:rPr>
          <w:rFonts w:ascii="Arial" w:hAnsi="Arial" w:cs="Arial"/>
        </w:rPr>
        <w:t xml:space="preserve"> </w:t>
      </w:r>
      <w:r w:rsidR="00F12BB1" w:rsidRPr="00F12BB1">
        <w:rPr>
          <w:rFonts w:ascii="Arial" w:hAnsi="Arial" w:cs="Arial"/>
        </w:rPr>
        <w:t>EXTRON REDUX HD 150</w:t>
      </w:r>
    </w:p>
    <w:p w14:paraId="224B4209" w14:textId="7F7F1DBF" w:rsidR="00A0111C" w:rsidRPr="00AB6E25" w:rsidRDefault="00A0111C" w:rsidP="00446EFA">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446EFA" w:rsidRPr="00446EFA">
        <w:rPr>
          <w:rFonts w:ascii="Arial" w:hAnsi="Arial" w:cs="Arial"/>
        </w:rPr>
        <w:t>Óleo lubrificante mineral, recomendado para lubrificação de redutores, engrenagens</w:t>
      </w:r>
      <w:r w:rsidR="00446EFA">
        <w:rPr>
          <w:rFonts w:ascii="Arial" w:hAnsi="Arial" w:cs="Arial"/>
        </w:rPr>
        <w:t xml:space="preserve"> </w:t>
      </w:r>
      <w:r w:rsidR="00446EFA" w:rsidRPr="00446EFA">
        <w:rPr>
          <w:rFonts w:ascii="Arial" w:hAnsi="Arial" w:cs="Arial"/>
        </w:rPr>
        <w:t>fechadas, mancais planos e rolamentos.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F12BB1">
        <w:tc>
          <w:tcPr>
            <w:tcW w:w="10773" w:type="dxa"/>
            <w:tcBorders>
              <w:top w:val="nil"/>
              <w:left w:val="nil"/>
              <w:bottom w:val="nil"/>
              <w:right w:val="nil"/>
            </w:tcBorders>
            <w:shd w:val="clear" w:color="auto" w:fill="FF9900"/>
          </w:tcPr>
          <w:p w14:paraId="4B1FCB2B" w14:textId="77777777" w:rsidR="000A7913" w:rsidRPr="00F12BB1" w:rsidRDefault="000A7913" w:rsidP="00B06D60">
            <w:pPr>
              <w:pStyle w:val="PargrafodaLista"/>
              <w:numPr>
                <w:ilvl w:val="0"/>
                <w:numId w:val="3"/>
              </w:numPr>
              <w:tabs>
                <w:tab w:val="left" w:pos="5025"/>
              </w:tabs>
              <w:ind w:right="128"/>
              <w:rPr>
                <w:rFonts w:ascii="Arial" w:hAnsi="Arial" w:cs="Arial"/>
                <w:b/>
                <w:sz w:val="24"/>
                <w:szCs w:val="24"/>
              </w:rPr>
            </w:pPr>
            <w:r w:rsidRPr="00F12BB1">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14D38825" w14:textId="77777777" w:rsidR="00446EFA" w:rsidRPr="00936708" w:rsidRDefault="00446EFA" w:rsidP="0064693F">
      <w:pPr>
        <w:tabs>
          <w:tab w:val="left" w:pos="5025"/>
        </w:tabs>
        <w:spacing w:line="276" w:lineRule="auto"/>
        <w:jc w:val="both"/>
        <w:rPr>
          <w:rFonts w:ascii="Arial" w:hAnsi="Arial" w:cs="Arial"/>
          <w:szCs w:val="24"/>
        </w:rPr>
      </w:pPr>
      <w:bookmarkStart w:id="1" w:name="_Hlk180509060"/>
      <w:r>
        <w:rPr>
          <w:rFonts w:ascii="Arial" w:hAnsi="Arial" w:cs="Arial"/>
          <w:b/>
          <w:szCs w:val="24"/>
        </w:rPr>
        <w:t xml:space="preserve">2.1. </w:t>
      </w:r>
      <w:r w:rsidRPr="00936708">
        <w:rPr>
          <w:rFonts w:ascii="Arial" w:hAnsi="Arial" w:cs="Arial"/>
          <w:b/>
          <w:szCs w:val="24"/>
        </w:rPr>
        <w:t xml:space="preserve">Classificação </w:t>
      </w:r>
      <w:r>
        <w:rPr>
          <w:rFonts w:ascii="Arial" w:hAnsi="Arial" w:cs="Arial"/>
          <w:b/>
          <w:szCs w:val="24"/>
        </w:rPr>
        <w:t>da substância/mistura:</w:t>
      </w:r>
      <w:r w:rsidRPr="00936708">
        <w:rPr>
          <w:rFonts w:ascii="Arial" w:hAnsi="Arial" w:cs="Arial"/>
          <w:szCs w:val="24"/>
        </w:rPr>
        <w:t xml:space="preserve"> </w:t>
      </w:r>
    </w:p>
    <w:p w14:paraId="31E8E96F"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Sensibilização da Pele - Categoria 1</w:t>
      </w:r>
    </w:p>
    <w:p w14:paraId="4F5026A2"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Agudo - Categoria 3</w:t>
      </w:r>
    </w:p>
    <w:p w14:paraId="3B079039" w14:textId="77777777" w:rsid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Crônico - Categoria 3</w:t>
      </w:r>
    </w:p>
    <w:p w14:paraId="2F09F6A7" w14:textId="46A4CADE" w:rsidR="00446EFA" w:rsidRPr="00661E90" w:rsidRDefault="00446EFA" w:rsidP="00314CD5">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2C4832BF" w14:textId="77777777" w:rsidR="00446EFA" w:rsidRPr="006D021D" w:rsidRDefault="00446EFA" w:rsidP="0064693F">
      <w:pPr>
        <w:tabs>
          <w:tab w:val="left" w:pos="5025"/>
        </w:tabs>
        <w:spacing w:line="276" w:lineRule="auto"/>
        <w:jc w:val="both"/>
        <w:rPr>
          <w:rFonts w:ascii="Arial" w:hAnsi="Arial" w:cs="Arial"/>
          <w:szCs w:val="24"/>
        </w:rPr>
      </w:pPr>
      <w:r>
        <w:rPr>
          <w:rFonts w:ascii="Arial" w:hAnsi="Arial" w:cs="Arial"/>
          <w:b/>
          <w:bCs/>
          <w:szCs w:val="24"/>
        </w:rPr>
        <w:t xml:space="preserve">2.3. </w:t>
      </w:r>
      <w:r w:rsidRPr="006D021D">
        <w:rPr>
          <w:rFonts w:ascii="Arial" w:hAnsi="Arial" w:cs="Arial"/>
          <w:b/>
          <w:bCs/>
          <w:szCs w:val="24"/>
        </w:rPr>
        <w:t>Elementos de rotulagem do GHS, incluindo frases de precaução:</w:t>
      </w:r>
    </w:p>
    <w:p w14:paraId="68CF8733" w14:textId="77777777" w:rsidR="00446EFA" w:rsidRDefault="00446EFA" w:rsidP="0064693F">
      <w:pPr>
        <w:tabs>
          <w:tab w:val="left" w:pos="5025"/>
        </w:tabs>
        <w:spacing w:line="276" w:lineRule="auto"/>
        <w:jc w:val="both"/>
        <w:rPr>
          <w:rFonts w:ascii="Arial" w:hAnsi="Arial" w:cs="Arial"/>
          <w:b/>
          <w:bCs/>
          <w:szCs w:val="24"/>
        </w:rPr>
      </w:pPr>
      <w:r w:rsidRPr="00936708">
        <w:rPr>
          <w:rFonts w:ascii="Arial" w:hAnsi="Arial" w:cs="Arial"/>
          <w:b/>
          <w:bCs/>
          <w:szCs w:val="24"/>
        </w:rPr>
        <w:t>Pictograma</w:t>
      </w:r>
      <w:r>
        <w:rPr>
          <w:rFonts w:ascii="Arial" w:hAnsi="Arial" w:cs="Arial"/>
          <w:b/>
          <w:bCs/>
          <w:szCs w:val="24"/>
        </w:rPr>
        <w:t>(</w:t>
      </w:r>
      <w:r w:rsidRPr="00936708">
        <w:rPr>
          <w:rFonts w:ascii="Arial" w:hAnsi="Arial" w:cs="Arial"/>
          <w:b/>
          <w:bCs/>
          <w:szCs w:val="24"/>
        </w:rPr>
        <w:t>s</w:t>
      </w:r>
      <w:r>
        <w:rPr>
          <w:rFonts w:ascii="Arial" w:hAnsi="Arial" w:cs="Arial"/>
          <w:b/>
          <w:bCs/>
          <w:szCs w:val="24"/>
        </w:rPr>
        <w:t>)</w:t>
      </w:r>
      <w:r w:rsidRPr="00936708">
        <w:rPr>
          <w:rFonts w:ascii="Arial" w:hAnsi="Arial" w:cs="Arial"/>
          <w:b/>
          <w:bCs/>
          <w:szCs w:val="24"/>
        </w:rPr>
        <w:t>:</w:t>
      </w:r>
    </w:p>
    <w:p w14:paraId="3BC4D44E" w14:textId="60ACD74C" w:rsidR="00446EFA" w:rsidRPr="00314CD5"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t xml:space="preserve"> </w:t>
      </w:r>
      <w:r>
        <w:rPr>
          <w:noProof/>
        </w:rPr>
        <w:drawing>
          <wp:inline distT="0" distB="0" distL="0" distR="0" wp14:anchorId="53D27AC8" wp14:editId="4B748BD5">
            <wp:extent cx="716280" cy="716280"/>
            <wp:effectExtent l="0" t="0" r="7620"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788" cy="716788"/>
                    </a:xfrm>
                    <a:prstGeom prst="rect">
                      <a:avLst/>
                    </a:prstGeom>
                  </pic:spPr>
                </pic:pic>
              </a:graphicData>
            </a:graphic>
          </wp:inline>
        </w:drawing>
      </w:r>
    </w:p>
    <w:p w14:paraId="09118FFA" w14:textId="77777777" w:rsidR="00446EFA" w:rsidRPr="00936708" w:rsidRDefault="00446EFA" w:rsidP="0064693F">
      <w:pPr>
        <w:tabs>
          <w:tab w:val="left" w:pos="5025"/>
        </w:tabs>
        <w:spacing w:line="276" w:lineRule="auto"/>
        <w:jc w:val="both"/>
        <w:rPr>
          <w:rFonts w:ascii="Arial" w:hAnsi="Arial" w:cs="Arial"/>
          <w:szCs w:val="24"/>
        </w:rPr>
      </w:pPr>
      <w:r w:rsidRPr="00936708">
        <w:rPr>
          <w:rFonts w:ascii="Arial" w:hAnsi="Arial" w:cs="Arial"/>
          <w:b/>
          <w:bCs/>
          <w:szCs w:val="24"/>
        </w:rPr>
        <w:t xml:space="preserve">Palavras de advertência: </w:t>
      </w:r>
      <w:r w:rsidRPr="00936708">
        <w:rPr>
          <w:rFonts w:ascii="Arial" w:hAnsi="Arial" w:cs="Arial"/>
          <w:szCs w:val="24"/>
        </w:rPr>
        <w:t>ATENÇÃO</w:t>
      </w:r>
    </w:p>
    <w:p w14:paraId="6EC6BF88" w14:textId="77777777" w:rsidR="00DD7A63" w:rsidRDefault="00DD7A63" w:rsidP="00DD7A63">
      <w:pPr>
        <w:tabs>
          <w:tab w:val="left" w:pos="5025"/>
        </w:tabs>
        <w:spacing w:line="276" w:lineRule="auto"/>
        <w:jc w:val="both"/>
        <w:rPr>
          <w:rFonts w:ascii="Arial" w:hAnsi="Arial" w:cs="Arial"/>
          <w:b/>
          <w:bCs/>
          <w:szCs w:val="24"/>
        </w:rPr>
      </w:pPr>
    </w:p>
    <w:p w14:paraId="01CD22EB" w14:textId="19926311" w:rsidR="00446EFA" w:rsidRPr="00936708"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lastRenderedPageBreak/>
        <w:t>Frases de perigo:</w:t>
      </w:r>
      <w:r w:rsidRPr="00936708">
        <w:rPr>
          <w:rFonts w:ascii="Arial" w:hAnsi="Arial" w:cs="Arial"/>
          <w:szCs w:val="24"/>
        </w:rPr>
        <w:t xml:space="preserve"> H317</w:t>
      </w:r>
      <w:r>
        <w:rPr>
          <w:rFonts w:ascii="Arial" w:hAnsi="Arial" w:cs="Arial"/>
          <w:szCs w:val="24"/>
        </w:rPr>
        <w:t xml:space="preserve">: </w:t>
      </w:r>
      <w:r w:rsidRPr="00936708">
        <w:rPr>
          <w:rFonts w:ascii="Arial" w:hAnsi="Arial" w:cs="Arial"/>
          <w:szCs w:val="24"/>
        </w:rPr>
        <w:t>Pode provocar reações alérgicas na pele.</w:t>
      </w:r>
      <w:r w:rsidR="00DD7A63">
        <w:rPr>
          <w:rFonts w:ascii="Arial" w:hAnsi="Arial" w:cs="Arial"/>
          <w:szCs w:val="24"/>
        </w:rPr>
        <w:t xml:space="preserve"> | </w:t>
      </w:r>
      <w:r w:rsidR="00314CD5">
        <w:rPr>
          <w:rFonts w:ascii="Arial" w:hAnsi="Arial" w:cs="Arial"/>
          <w:szCs w:val="24"/>
        </w:rPr>
        <w:t xml:space="preserve">H412: </w:t>
      </w:r>
      <w:r w:rsidR="00314CD5" w:rsidRPr="00314CD5">
        <w:rPr>
          <w:rFonts w:ascii="Arial" w:hAnsi="Arial" w:cs="Arial"/>
          <w:szCs w:val="24"/>
        </w:rPr>
        <w:t>Nocivo para os organismos aquáticos, com efeitos prolongados</w:t>
      </w:r>
      <w:r w:rsidR="00314CD5">
        <w:rPr>
          <w:rFonts w:ascii="Arial" w:hAnsi="Arial" w:cs="Arial"/>
          <w:szCs w:val="24"/>
        </w:rPr>
        <w:t>.</w:t>
      </w:r>
    </w:p>
    <w:p w14:paraId="245C15B9" w14:textId="3017C1C4" w:rsidR="00DD7A63" w:rsidRPr="00DD7A63" w:rsidRDefault="00446EFA" w:rsidP="00DD7A63">
      <w:pPr>
        <w:tabs>
          <w:tab w:val="left" w:pos="5025"/>
        </w:tabs>
        <w:spacing w:line="276" w:lineRule="auto"/>
        <w:jc w:val="both"/>
        <w:rPr>
          <w:rFonts w:ascii="Arial" w:hAnsi="Arial" w:cs="Arial"/>
          <w:szCs w:val="24"/>
        </w:rPr>
      </w:pPr>
      <w:r w:rsidRPr="00936708">
        <w:rPr>
          <w:rFonts w:ascii="Arial" w:hAnsi="Arial" w:cs="Arial"/>
          <w:b/>
          <w:bCs/>
          <w:szCs w:val="24"/>
        </w:rPr>
        <w:t xml:space="preserve">Frases de precaução: </w:t>
      </w:r>
      <w:r w:rsidRPr="00936708">
        <w:rPr>
          <w:rFonts w:ascii="Arial" w:hAnsi="Arial" w:cs="Arial"/>
          <w:szCs w:val="24"/>
        </w:rPr>
        <w:t>P261</w:t>
      </w:r>
      <w:r>
        <w:rPr>
          <w:rFonts w:ascii="Arial" w:hAnsi="Arial" w:cs="Arial"/>
          <w:szCs w:val="24"/>
        </w:rPr>
        <w:t xml:space="preserve">: </w:t>
      </w:r>
      <w:r w:rsidRPr="00936708">
        <w:rPr>
          <w:rFonts w:ascii="Arial" w:hAnsi="Arial" w:cs="Arial"/>
          <w:szCs w:val="24"/>
        </w:rPr>
        <w:t xml:space="preserve">Evite inalar névoas e vapores. | </w:t>
      </w:r>
      <w:r w:rsidR="00DD7A63">
        <w:rPr>
          <w:rFonts w:ascii="Arial" w:hAnsi="Arial" w:cs="Arial"/>
          <w:szCs w:val="24"/>
        </w:rPr>
        <w:t xml:space="preserve">P264: </w:t>
      </w:r>
      <w:r w:rsidRPr="00936708">
        <w:rPr>
          <w:rFonts w:ascii="Arial" w:hAnsi="Arial" w:cs="Arial"/>
          <w:szCs w:val="24"/>
        </w:rPr>
        <w:t>P272</w:t>
      </w:r>
      <w:r>
        <w:rPr>
          <w:rFonts w:ascii="Arial" w:hAnsi="Arial" w:cs="Arial"/>
          <w:szCs w:val="24"/>
        </w:rPr>
        <w:t>:</w:t>
      </w:r>
      <w:r w:rsidRPr="00936708">
        <w:rPr>
          <w:rFonts w:ascii="Arial" w:hAnsi="Arial" w:cs="Arial"/>
          <w:szCs w:val="24"/>
        </w:rPr>
        <w:t xml:space="preserve"> A roupa de trabalho contaminada não pode sair do local de trabalho. | P280</w:t>
      </w:r>
      <w:r>
        <w:rPr>
          <w:rFonts w:ascii="Arial" w:hAnsi="Arial" w:cs="Arial"/>
          <w:szCs w:val="24"/>
        </w:rPr>
        <w:t>:</w:t>
      </w:r>
      <w:r w:rsidRPr="00936708">
        <w:rPr>
          <w:rFonts w:ascii="Arial" w:hAnsi="Arial" w:cs="Arial"/>
          <w:szCs w:val="24"/>
        </w:rPr>
        <w:t xml:space="preserve"> Use luvas de proteção, roupa de proteção e proteção ocular</w:t>
      </w:r>
      <w:r>
        <w:rPr>
          <w:rFonts w:ascii="Arial" w:hAnsi="Arial" w:cs="Arial"/>
          <w:szCs w:val="24"/>
        </w:rPr>
        <w:t>.</w:t>
      </w:r>
      <w:r w:rsidR="00314CD5">
        <w:rPr>
          <w:rFonts w:ascii="Arial" w:hAnsi="Arial" w:cs="Arial"/>
          <w:szCs w:val="24"/>
        </w:rPr>
        <w:t xml:space="preserve"> | P273: E</w:t>
      </w:r>
      <w:r w:rsidR="00314CD5" w:rsidRPr="00314CD5">
        <w:rPr>
          <w:rFonts w:ascii="Arial" w:hAnsi="Arial" w:cs="Arial"/>
          <w:szCs w:val="24"/>
        </w:rPr>
        <w:t>vite a liberação para o meio ambiente.</w:t>
      </w:r>
    </w:p>
    <w:p w14:paraId="54D6AF59" w14:textId="4CE9CC1C" w:rsidR="00446EFA" w:rsidRPr="000B4C71" w:rsidRDefault="00446EFA" w:rsidP="006B56A4">
      <w:pPr>
        <w:tabs>
          <w:tab w:val="left" w:pos="5025"/>
        </w:tabs>
        <w:spacing w:line="276" w:lineRule="auto"/>
        <w:jc w:val="both"/>
        <w:rPr>
          <w:rFonts w:ascii="Arial" w:hAnsi="Arial" w:cs="Arial"/>
          <w:szCs w:val="24"/>
        </w:rPr>
      </w:pPr>
      <w:r w:rsidRPr="00936708">
        <w:rPr>
          <w:rFonts w:ascii="Arial" w:hAnsi="Arial" w:cs="Arial"/>
          <w:b/>
          <w:bCs/>
          <w:szCs w:val="24"/>
        </w:rPr>
        <w:t xml:space="preserve">Resposta a emergência: </w:t>
      </w:r>
      <w:r w:rsidRPr="00936708">
        <w:rPr>
          <w:rFonts w:ascii="Arial" w:hAnsi="Arial" w:cs="Arial"/>
          <w:szCs w:val="24"/>
        </w:rPr>
        <w:t>P302 + P352</w:t>
      </w:r>
      <w:r>
        <w:rPr>
          <w:rFonts w:ascii="Arial" w:hAnsi="Arial" w:cs="Arial"/>
          <w:szCs w:val="24"/>
        </w:rPr>
        <w:t>:</w:t>
      </w:r>
      <w:r w:rsidRPr="00936708">
        <w:rPr>
          <w:rFonts w:ascii="Arial" w:hAnsi="Arial" w:cs="Arial"/>
          <w:szCs w:val="24"/>
        </w:rPr>
        <w:t xml:space="preserve"> EM CASO DE CONTATO COM A PELE: Lave com água e sabão em abundância.</w:t>
      </w:r>
      <w:r w:rsidRPr="00936708">
        <w:rPr>
          <w:rFonts w:ascii="Arial" w:hAnsi="Arial" w:cs="Arial"/>
          <w:b/>
          <w:bCs/>
          <w:szCs w:val="24"/>
        </w:rPr>
        <w:t xml:space="preserve"> </w:t>
      </w:r>
      <w:r>
        <w:rPr>
          <w:rFonts w:ascii="Arial" w:hAnsi="Arial" w:cs="Arial"/>
          <w:b/>
          <w:bCs/>
          <w:szCs w:val="24"/>
        </w:rPr>
        <w:t xml:space="preserve">| </w:t>
      </w:r>
      <w:r w:rsidRPr="00936708">
        <w:rPr>
          <w:rFonts w:ascii="Arial" w:hAnsi="Arial" w:cs="Arial"/>
          <w:szCs w:val="24"/>
        </w:rPr>
        <w:t>P321</w:t>
      </w:r>
      <w:r>
        <w:rPr>
          <w:rFonts w:ascii="Arial" w:hAnsi="Arial" w:cs="Arial"/>
          <w:szCs w:val="24"/>
        </w:rPr>
        <w:t>:</w:t>
      </w:r>
      <w:r w:rsidRPr="00936708">
        <w:rPr>
          <w:rFonts w:ascii="Arial" w:hAnsi="Arial" w:cs="Arial"/>
          <w:szCs w:val="24"/>
        </w:rPr>
        <w:t xml:space="preserve"> Tratamento especifico.</w:t>
      </w:r>
      <w:r>
        <w:rPr>
          <w:rFonts w:ascii="Arial" w:hAnsi="Arial" w:cs="Arial"/>
          <w:b/>
          <w:bCs/>
          <w:szCs w:val="24"/>
        </w:rPr>
        <w:t xml:space="preserve"> | </w:t>
      </w:r>
      <w:r w:rsidRPr="00936708">
        <w:rPr>
          <w:rFonts w:ascii="Arial" w:hAnsi="Arial" w:cs="Arial"/>
          <w:szCs w:val="24"/>
        </w:rPr>
        <w:t>P362 + P364</w:t>
      </w:r>
      <w:r>
        <w:rPr>
          <w:rFonts w:ascii="Arial" w:hAnsi="Arial" w:cs="Arial"/>
          <w:szCs w:val="24"/>
        </w:rPr>
        <w:t>:</w:t>
      </w:r>
      <w:r w:rsidRPr="00936708">
        <w:rPr>
          <w:rFonts w:ascii="Arial" w:hAnsi="Arial" w:cs="Arial"/>
          <w:szCs w:val="24"/>
        </w:rPr>
        <w:t xml:space="preserve"> Retire a roupa contaminada. Lave-a antes de usar novamente.</w:t>
      </w:r>
      <w:r w:rsidR="000B4C71">
        <w:rPr>
          <w:rFonts w:ascii="Arial" w:hAnsi="Arial" w:cs="Arial"/>
          <w:szCs w:val="24"/>
        </w:rPr>
        <w:t xml:space="preserve"> | </w:t>
      </w:r>
      <w:r w:rsidR="000B4C71" w:rsidRPr="000B4C71">
        <w:rPr>
          <w:rFonts w:ascii="Arial" w:hAnsi="Arial" w:cs="Arial"/>
          <w:szCs w:val="24"/>
        </w:rPr>
        <w:t>P33</w:t>
      </w:r>
      <w:r w:rsidR="00314CD5">
        <w:rPr>
          <w:rFonts w:ascii="Arial" w:hAnsi="Arial" w:cs="Arial"/>
          <w:szCs w:val="24"/>
        </w:rPr>
        <w:t>3</w:t>
      </w:r>
      <w:r w:rsidR="000B4C71" w:rsidRPr="000B4C71">
        <w:rPr>
          <w:rFonts w:ascii="Arial" w:hAnsi="Arial" w:cs="Arial"/>
          <w:szCs w:val="24"/>
        </w:rPr>
        <w:t xml:space="preserve"> + P313</w:t>
      </w:r>
      <w:r w:rsidR="000B4C71">
        <w:rPr>
          <w:rFonts w:ascii="Arial" w:hAnsi="Arial" w:cs="Arial"/>
          <w:szCs w:val="24"/>
        </w:rPr>
        <w:t xml:space="preserve">: </w:t>
      </w:r>
      <w:r w:rsidR="006B56A4">
        <w:rPr>
          <w:rFonts w:ascii="Arial" w:hAnsi="Arial" w:cs="Arial"/>
          <w:szCs w:val="24"/>
        </w:rPr>
        <w:t>E</w:t>
      </w:r>
      <w:r w:rsidR="006B56A4" w:rsidRPr="006B56A4">
        <w:rPr>
          <w:rFonts w:ascii="Arial" w:hAnsi="Arial" w:cs="Arial"/>
          <w:szCs w:val="24"/>
        </w:rPr>
        <w:t>m caso de irritação ou erupção cutânea: consulte um médico.</w:t>
      </w:r>
    </w:p>
    <w:p w14:paraId="4B11C44B" w14:textId="77777777" w:rsidR="00446EFA" w:rsidRDefault="00446EFA" w:rsidP="0064693F">
      <w:pPr>
        <w:tabs>
          <w:tab w:val="left" w:pos="5025"/>
        </w:tabs>
        <w:spacing w:line="276" w:lineRule="auto"/>
        <w:jc w:val="both"/>
        <w:rPr>
          <w:rFonts w:ascii="Arial" w:hAnsi="Arial" w:cs="Arial"/>
          <w:szCs w:val="24"/>
        </w:rPr>
      </w:pPr>
      <w:r>
        <w:rPr>
          <w:rFonts w:ascii="Arial" w:hAnsi="Arial" w:cs="Arial"/>
          <w:b/>
          <w:bCs/>
          <w:szCs w:val="24"/>
        </w:rPr>
        <w:t>Destinação final:</w:t>
      </w:r>
      <w:r w:rsidRPr="00661E90">
        <w:rPr>
          <w:rFonts w:ascii="Arial" w:hAnsi="Arial" w:cs="Arial"/>
          <w:b/>
          <w:bCs/>
          <w:szCs w:val="24"/>
        </w:rPr>
        <w:t xml:space="preserve"> </w:t>
      </w:r>
      <w:r w:rsidRPr="00661E90">
        <w:rPr>
          <w:rFonts w:ascii="Arial" w:hAnsi="Arial" w:cs="Arial"/>
          <w:szCs w:val="24"/>
        </w:rPr>
        <w:t>P501</w:t>
      </w:r>
      <w:r>
        <w:rPr>
          <w:rFonts w:ascii="Arial" w:hAnsi="Arial" w:cs="Arial"/>
          <w:szCs w:val="24"/>
        </w:rPr>
        <w:t>:</w:t>
      </w:r>
      <w:r w:rsidRPr="00661E90">
        <w:rPr>
          <w:rFonts w:ascii="Arial" w:hAnsi="Arial" w:cs="Arial"/>
          <w:szCs w:val="24"/>
        </w:rPr>
        <w:t xml:space="preserve"> Eliminar o conteúdo/recipiente de acordo com as normas locais/estaduais/federais/internacionais.</w:t>
      </w:r>
    </w:p>
    <w:p w14:paraId="03A45EB8" w14:textId="77777777" w:rsidR="00446EFA" w:rsidRPr="00661E90" w:rsidRDefault="00446EFA" w:rsidP="00446EFA">
      <w:pPr>
        <w:tabs>
          <w:tab w:val="left" w:pos="5025"/>
        </w:tabs>
        <w:spacing w:line="276" w:lineRule="auto"/>
        <w:jc w:val="both"/>
        <w:rPr>
          <w:rFonts w:ascii="Arial" w:hAnsi="Arial" w:cs="Arial"/>
          <w:b/>
          <w:bCs/>
          <w:szCs w:val="24"/>
        </w:rPr>
      </w:pPr>
      <w:r w:rsidRPr="00661E90">
        <w:rPr>
          <w:rFonts w:ascii="Arial" w:hAnsi="Arial" w:cs="Arial"/>
          <w:b/>
          <w:bCs/>
          <w:szCs w:val="24"/>
        </w:rPr>
        <w:t xml:space="preserve">2.4. Outros perigos que não resultam em uma classificação: </w:t>
      </w:r>
      <w:r w:rsidRPr="00661E90">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F12BB1">
        <w:tc>
          <w:tcPr>
            <w:tcW w:w="10773" w:type="dxa"/>
            <w:shd w:val="clear" w:color="auto" w:fill="FF9900"/>
          </w:tcPr>
          <w:bookmarkEnd w:id="1"/>
          <w:p w14:paraId="11358F0E" w14:textId="77777777" w:rsidR="000A7913" w:rsidRPr="00F12BB1" w:rsidRDefault="000A7913" w:rsidP="00B06D60">
            <w:pPr>
              <w:pStyle w:val="PargrafodaLista"/>
              <w:numPr>
                <w:ilvl w:val="0"/>
                <w:numId w:val="3"/>
              </w:numPr>
              <w:tabs>
                <w:tab w:val="left" w:pos="5025"/>
              </w:tabs>
              <w:ind w:right="128"/>
              <w:rPr>
                <w:rFonts w:ascii="Arial" w:hAnsi="Arial" w:cs="Arial"/>
                <w:b/>
                <w:sz w:val="24"/>
                <w:szCs w:val="24"/>
              </w:rPr>
            </w:pPr>
            <w:r w:rsidRPr="00F12BB1">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1CBE892D" w:rsidR="00AB6E25" w:rsidRPr="00B97A17" w:rsidRDefault="00012A6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w:t>
            </w:r>
            <w:r w:rsidR="008431FD">
              <w:rPr>
                <w:rFonts w:ascii="Arial" w:hAnsi="Arial" w:cs="Arial"/>
                <w:bCs/>
                <w:sz w:val="18"/>
                <w:szCs w:val="18"/>
              </w:rPr>
              <w:t>0</w:t>
            </w:r>
            <w:r w:rsidR="00AB6E25" w:rsidRPr="00B97A17">
              <w:rPr>
                <w:rFonts w:ascii="Arial" w:hAnsi="Arial" w:cs="Arial"/>
                <w:bCs/>
                <w:sz w:val="18"/>
                <w:szCs w:val="18"/>
              </w:rPr>
              <w:t xml:space="preserve">,0 - </w:t>
            </w:r>
            <w:r>
              <w:rPr>
                <w:rFonts w:ascii="Arial" w:hAnsi="Arial" w:cs="Arial"/>
                <w:bCs/>
                <w:sz w:val="18"/>
                <w:szCs w:val="18"/>
              </w:rPr>
              <w:t>80</w:t>
            </w:r>
            <w:r w:rsidR="00AB6E25"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1858DDA8"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01D8D0" w14:textId="18FFC84E"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6E76E43" w14:textId="27B405D2" w:rsidR="00012A6A" w:rsidRDefault="00012A6A" w:rsidP="00012A6A">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77E0437" w14:textId="0A3F9E36"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20</w:t>
            </w:r>
            <w:r w:rsidRPr="00B97A17">
              <w:rPr>
                <w:rFonts w:ascii="Arial" w:hAnsi="Arial" w:cs="Arial"/>
                <w:bCs/>
                <w:sz w:val="18"/>
                <w:szCs w:val="18"/>
              </w:rPr>
              <w:t xml:space="preserve">,0 - </w:t>
            </w:r>
            <w:r>
              <w:rPr>
                <w:rFonts w:ascii="Arial" w:hAnsi="Arial" w:cs="Arial"/>
                <w:bCs/>
                <w:sz w:val="18"/>
                <w:szCs w:val="18"/>
              </w:rPr>
              <w:t>45</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8747FD5" w14:textId="59194BEF" w:rsidR="00012A6A" w:rsidRPr="002C432A" w:rsidRDefault="00012A6A" w:rsidP="00012A6A">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5B368B12"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w:t>
            </w:r>
            <w:r w:rsidR="00603BDC">
              <w:rPr>
                <w:rFonts w:ascii="Arial" w:hAnsi="Arial" w:cs="Arial"/>
                <w:bCs/>
                <w:sz w:val="18"/>
                <w:szCs w:val="18"/>
              </w:rPr>
              <w:t>2</w:t>
            </w:r>
            <w:r>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7F3E56" w14:textId="4C8016D5" w:rsidR="00DA54D6" w:rsidRPr="00742001" w:rsidRDefault="00DA54D6" w:rsidP="00742001">
            <w:pPr>
              <w:widowControl w:val="0"/>
              <w:pBdr>
                <w:top w:val="nil"/>
                <w:left w:val="nil"/>
                <w:bottom w:val="nil"/>
                <w:right w:val="nil"/>
                <w:between w:val="nil"/>
              </w:pBdr>
              <w:spacing w:after="0" w:line="276" w:lineRule="auto"/>
              <w:ind w:right="128"/>
              <w:rPr>
                <w:rFonts w:ascii="Arial" w:hAnsi="Arial" w:cs="Arial"/>
                <w:bCs/>
                <w:sz w:val="18"/>
                <w:szCs w:val="18"/>
              </w:rPr>
            </w:pPr>
            <w:r w:rsidRPr="00742001">
              <w:rPr>
                <w:rFonts w:ascii="Arial" w:hAnsi="Arial" w:cs="Arial"/>
                <w:bCs/>
                <w:sz w:val="18"/>
                <w:szCs w:val="18"/>
              </w:rPr>
              <w:t>Corr./</w:t>
            </w:r>
            <w:proofErr w:type="spellStart"/>
            <w:r w:rsidRPr="00742001">
              <w:rPr>
                <w:rFonts w:ascii="Arial" w:hAnsi="Arial" w:cs="Arial"/>
                <w:bCs/>
                <w:sz w:val="18"/>
                <w:szCs w:val="18"/>
              </w:rPr>
              <w:t>Irrit</w:t>
            </w:r>
            <w:proofErr w:type="spellEnd"/>
            <w:r w:rsidRPr="00742001">
              <w:rPr>
                <w:rFonts w:ascii="Arial" w:hAnsi="Arial" w:cs="Arial"/>
                <w:bCs/>
                <w:sz w:val="18"/>
                <w:szCs w:val="18"/>
              </w:rPr>
              <w:t xml:space="preserve">. á pele </w:t>
            </w:r>
            <w:r w:rsidR="00EC5743" w:rsidRPr="00742001">
              <w:rPr>
                <w:rFonts w:ascii="Arial" w:hAnsi="Arial" w:cs="Arial"/>
                <w:bCs/>
                <w:sz w:val="18"/>
                <w:szCs w:val="18"/>
              </w:rPr>
              <w:t>–</w:t>
            </w:r>
            <w:r w:rsidRPr="00742001">
              <w:rPr>
                <w:rFonts w:ascii="Arial" w:hAnsi="Arial" w:cs="Arial"/>
                <w:bCs/>
                <w:sz w:val="18"/>
                <w:szCs w:val="18"/>
              </w:rPr>
              <w:t xml:space="preserve"> </w:t>
            </w:r>
            <w:proofErr w:type="spellStart"/>
            <w:r w:rsidRPr="00742001">
              <w:rPr>
                <w:rFonts w:ascii="Arial" w:hAnsi="Arial" w:cs="Arial"/>
                <w:bCs/>
                <w:sz w:val="18"/>
                <w:szCs w:val="18"/>
              </w:rPr>
              <w:t>Cat</w:t>
            </w:r>
            <w:proofErr w:type="spellEnd"/>
            <w:r w:rsidR="00EC5743" w:rsidRPr="00742001">
              <w:rPr>
                <w:rFonts w:ascii="Arial" w:hAnsi="Arial" w:cs="Arial"/>
                <w:bCs/>
                <w:sz w:val="18"/>
                <w:szCs w:val="18"/>
              </w:rPr>
              <w:t xml:space="preserve"> </w:t>
            </w:r>
            <w:r w:rsidR="00742001" w:rsidRPr="00742001">
              <w:rPr>
                <w:rFonts w:ascii="Arial" w:hAnsi="Arial" w:cs="Arial"/>
                <w:bCs/>
                <w:sz w:val="18"/>
                <w:szCs w:val="18"/>
              </w:rPr>
              <w:t>3; H316</w:t>
            </w:r>
          </w:p>
          <w:p w14:paraId="32AA1A23" w14:textId="1AAD6249" w:rsidR="00012A6A" w:rsidRPr="00742001" w:rsidRDefault="00EC5743" w:rsidP="00742001">
            <w:pPr>
              <w:widowControl w:val="0"/>
              <w:pBdr>
                <w:top w:val="nil"/>
                <w:left w:val="nil"/>
                <w:bottom w:val="nil"/>
                <w:right w:val="nil"/>
                <w:between w:val="nil"/>
              </w:pBdr>
              <w:spacing w:after="0" w:line="276" w:lineRule="auto"/>
              <w:ind w:right="-180"/>
              <w:rPr>
                <w:rFonts w:ascii="Arial" w:hAnsi="Arial" w:cs="Arial"/>
                <w:bCs/>
                <w:sz w:val="18"/>
                <w:szCs w:val="18"/>
              </w:rPr>
            </w:pPr>
            <w:r w:rsidRPr="00742001">
              <w:rPr>
                <w:rFonts w:ascii="Arial" w:hAnsi="Arial" w:cs="Arial"/>
                <w:bCs/>
                <w:sz w:val="18"/>
                <w:szCs w:val="18"/>
              </w:rPr>
              <w:t xml:space="preserve">Sens. Pele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 H317</w:t>
            </w:r>
          </w:p>
          <w:p w14:paraId="0CE044FB" w14:textId="29EBEFFE" w:rsidR="00742001" w:rsidRDefault="00742001" w:rsidP="00742001">
            <w:pPr>
              <w:widowControl w:val="0"/>
              <w:pBdr>
                <w:top w:val="nil"/>
                <w:left w:val="nil"/>
                <w:bottom w:val="nil"/>
                <w:right w:val="nil"/>
                <w:between w:val="nil"/>
              </w:pBdr>
              <w:spacing w:after="0" w:line="276" w:lineRule="auto"/>
              <w:rPr>
                <w:rFonts w:ascii="Arial" w:hAnsi="Arial" w:cs="Arial"/>
                <w:bCs/>
                <w:sz w:val="18"/>
                <w:szCs w:val="18"/>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Agudo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w:t>
            </w:r>
            <w:r>
              <w:rPr>
                <w:rFonts w:ascii="Arial" w:hAnsi="Arial" w:cs="Arial"/>
                <w:bCs/>
                <w:sz w:val="18"/>
                <w:szCs w:val="18"/>
              </w:rPr>
              <w:t xml:space="preserve"> </w:t>
            </w:r>
            <w:r w:rsidRPr="00742001">
              <w:rPr>
                <w:rFonts w:ascii="Arial" w:hAnsi="Arial" w:cs="Arial"/>
                <w:bCs/>
                <w:sz w:val="18"/>
                <w:szCs w:val="18"/>
              </w:rPr>
              <w:t>H4</w:t>
            </w:r>
            <w:r>
              <w:rPr>
                <w:rFonts w:ascii="Arial" w:hAnsi="Arial" w:cs="Arial"/>
                <w:bCs/>
                <w:sz w:val="18"/>
                <w:szCs w:val="18"/>
              </w:rPr>
              <w:t>01</w:t>
            </w:r>
          </w:p>
          <w:p w14:paraId="4932796D" w14:textId="377B3656" w:rsidR="00012A6A" w:rsidRPr="00742001" w:rsidRDefault="00012A6A" w:rsidP="00742001">
            <w:pPr>
              <w:widowControl w:val="0"/>
              <w:pBdr>
                <w:top w:val="nil"/>
                <w:left w:val="nil"/>
                <w:bottom w:val="nil"/>
                <w:right w:val="nil"/>
                <w:between w:val="nil"/>
              </w:pBdr>
              <w:spacing w:after="0" w:line="276" w:lineRule="auto"/>
              <w:rPr>
                <w:rFonts w:ascii="Arial" w:hAnsi="Arial" w:cs="Arial"/>
                <w:bCs/>
                <w:sz w:val="16"/>
                <w:szCs w:val="16"/>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Crônico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w:t>
            </w:r>
            <w:r w:rsidR="00EC5743" w:rsidRPr="00742001">
              <w:rPr>
                <w:rFonts w:ascii="Arial" w:hAnsi="Arial" w:cs="Arial"/>
                <w:bCs/>
                <w:sz w:val="18"/>
                <w:szCs w:val="18"/>
              </w:rPr>
              <w:t>1</w:t>
            </w:r>
            <w:r w:rsidRPr="00742001">
              <w:rPr>
                <w:rFonts w:ascii="Arial" w:hAnsi="Arial" w:cs="Arial"/>
                <w:bCs/>
                <w:sz w:val="18"/>
                <w:szCs w:val="18"/>
              </w:rPr>
              <w:t>; H41</w:t>
            </w:r>
            <w:r w:rsidR="00EC5743" w:rsidRPr="00742001">
              <w:rPr>
                <w:rFonts w:ascii="Arial" w:hAnsi="Arial" w:cs="Arial"/>
                <w:bCs/>
                <w:sz w:val="18"/>
                <w:szCs w:val="18"/>
              </w:rPr>
              <w:t>0</w:t>
            </w:r>
          </w:p>
        </w:tc>
      </w:tr>
    </w:tbl>
    <w:p w14:paraId="093A9BFE" w14:textId="77777777" w:rsidR="00BF6DB8" w:rsidRDefault="00BF6DB8" w:rsidP="00B06D60">
      <w:pPr>
        <w:spacing w:line="360" w:lineRule="auto"/>
        <w:ind w:right="128"/>
        <w:jc w:val="both"/>
        <w:rPr>
          <w:rFonts w:ascii="Arial" w:hAnsi="Arial" w:cs="Arial"/>
          <w:b/>
        </w:rPr>
      </w:pPr>
    </w:p>
    <w:p w14:paraId="01D0ADF8" w14:textId="028D7E80"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F12BB1">
        <w:tc>
          <w:tcPr>
            <w:tcW w:w="10773" w:type="dxa"/>
            <w:shd w:val="clear" w:color="auto" w:fill="FF9900"/>
          </w:tcPr>
          <w:p w14:paraId="116F88E0" w14:textId="77777777" w:rsidR="000A7913" w:rsidRPr="00F12BB1" w:rsidRDefault="00201C42" w:rsidP="00B06D60">
            <w:pPr>
              <w:pStyle w:val="PargrafodaLista"/>
              <w:numPr>
                <w:ilvl w:val="0"/>
                <w:numId w:val="3"/>
              </w:numPr>
              <w:tabs>
                <w:tab w:val="left" w:pos="5025"/>
              </w:tabs>
              <w:ind w:right="128"/>
              <w:jc w:val="both"/>
              <w:rPr>
                <w:rFonts w:ascii="Arial" w:hAnsi="Arial" w:cs="Arial"/>
                <w:b/>
                <w:sz w:val="24"/>
                <w:szCs w:val="24"/>
              </w:rPr>
            </w:pPr>
            <w:r w:rsidRPr="00F12BB1">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F12BB1">
        <w:tc>
          <w:tcPr>
            <w:tcW w:w="10773" w:type="dxa"/>
            <w:shd w:val="clear" w:color="auto" w:fill="FF9900"/>
          </w:tcPr>
          <w:p w14:paraId="634CD675" w14:textId="77777777" w:rsidR="000A7913" w:rsidRPr="00F12BB1" w:rsidRDefault="003F0640" w:rsidP="00B06D60">
            <w:pPr>
              <w:pStyle w:val="PargrafodaLista"/>
              <w:numPr>
                <w:ilvl w:val="0"/>
                <w:numId w:val="3"/>
              </w:numPr>
              <w:tabs>
                <w:tab w:val="left" w:pos="5025"/>
              </w:tabs>
              <w:ind w:right="128"/>
              <w:jc w:val="both"/>
              <w:rPr>
                <w:rFonts w:ascii="Arial" w:hAnsi="Arial" w:cs="Arial"/>
                <w:b/>
                <w:sz w:val="24"/>
                <w:szCs w:val="24"/>
              </w:rPr>
            </w:pPr>
            <w:r w:rsidRPr="00F12BB1">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56D2B88E" w:rsidR="003F0640"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6CFF148C" w14:textId="77777777" w:rsidR="001F4BA2" w:rsidRPr="00A77816" w:rsidRDefault="001F4BA2"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F12BB1">
        <w:tc>
          <w:tcPr>
            <w:tcW w:w="10773" w:type="dxa"/>
            <w:shd w:val="clear" w:color="auto" w:fill="FF9900"/>
          </w:tcPr>
          <w:p w14:paraId="3E12BEA3" w14:textId="77777777" w:rsidR="000A7913" w:rsidRPr="00F12BB1" w:rsidRDefault="003F0640" w:rsidP="00B06D60">
            <w:pPr>
              <w:pStyle w:val="PargrafodaLista"/>
              <w:numPr>
                <w:ilvl w:val="0"/>
                <w:numId w:val="3"/>
              </w:numPr>
              <w:tabs>
                <w:tab w:val="left" w:pos="5025"/>
              </w:tabs>
              <w:ind w:right="128"/>
              <w:jc w:val="both"/>
              <w:rPr>
                <w:rFonts w:ascii="Arial" w:hAnsi="Arial" w:cs="Arial"/>
                <w:b/>
                <w:sz w:val="24"/>
                <w:szCs w:val="24"/>
              </w:rPr>
            </w:pPr>
            <w:r w:rsidRPr="00F12BB1">
              <w:rPr>
                <w:rFonts w:ascii="Arial" w:hAnsi="Arial" w:cs="Arial"/>
                <w:b/>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F12BB1">
        <w:tc>
          <w:tcPr>
            <w:tcW w:w="10773" w:type="dxa"/>
            <w:tcBorders>
              <w:top w:val="nil"/>
              <w:left w:val="nil"/>
              <w:bottom w:val="nil"/>
              <w:right w:val="nil"/>
            </w:tcBorders>
            <w:shd w:val="clear" w:color="auto" w:fill="FF9900"/>
          </w:tcPr>
          <w:p w14:paraId="5BE987DF" w14:textId="77777777" w:rsidR="003F0640" w:rsidRPr="00F12BB1" w:rsidRDefault="00062A55" w:rsidP="00B06D60">
            <w:pPr>
              <w:pStyle w:val="PargrafodaLista"/>
              <w:numPr>
                <w:ilvl w:val="0"/>
                <w:numId w:val="3"/>
              </w:numPr>
              <w:tabs>
                <w:tab w:val="left" w:pos="5025"/>
              </w:tabs>
              <w:ind w:right="128"/>
              <w:jc w:val="both"/>
              <w:rPr>
                <w:rFonts w:ascii="Arial" w:hAnsi="Arial" w:cs="Arial"/>
                <w:b/>
                <w:sz w:val="24"/>
                <w:szCs w:val="24"/>
              </w:rPr>
            </w:pPr>
            <w:r w:rsidRPr="00F12BB1">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lastRenderedPageBreak/>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F12BB1">
        <w:tc>
          <w:tcPr>
            <w:tcW w:w="10773" w:type="dxa"/>
            <w:tcBorders>
              <w:top w:val="nil"/>
              <w:left w:val="nil"/>
              <w:bottom w:val="nil"/>
              <w:right w:val="nil"/>
            </w:tcBorders>
            <w:shd w:val="clear" w:color="auto" w:fill="FF9900"/>
          </w:tcPr>
          <w:p w14:paraId="307B99F9" w14:textId="77777777" w:rsidR="003F0640" w:rsidRPr="00F12BB1" w:rsidRDefault="00062A55" w:rsidP="00B06D60">
            <w:pPr>
              <w:pStyle w:val="PargrafodaLista"/>
              <w:numPr>
                <w:ilvl w:val="0"/>
                <w:numId w:val="3"/>
              </w:numPr>
              <w:tabs>
                <w:tab w:val="left" w:pos="5025"/>
              </w:tabs>
              <w:ind w:right="128"/>
              <w:jc w:val="both"/>
              <w:rPr>
                <w:rFonts w:ascii="Arial" w:hAnsi="Arial" w:cs="Arial"/>
                <w:b/>
                <w:sz w:val="24"/>
                <w:szCs w:val="24"/>
              </w:rPr>
            </w:pPr>
            <w:r w:rsidRPr="00F12BB1">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10C42D75" w:rsidR="00062A55" w:rsidRDefault="00062A55" w:rsidP="00B06D60">
      <w:pPr>
        <w:tabs>
          <w:tab w:val="left" w:pos="5025"/>
        </w:tabs>
        <w:ind w:right="128"/>
        <w:jc w:val="both"/>
        <w:rPr>
          <w:rFonts w:ascii="Arial" w:hAnsi="Arial" w:cs="Arial"/>
          <w:sz w:val="24"/>
          <w:szCs w:val="24"/>
        </w:rPr>
      </w:pPr>
    </w:p>
    <w:p w14:paraId="511098E0" w14:textId="77777777" w:rsidR="001F4BA2" w:rsidRDefault="001F4BA2"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lastRenderedPageBreak/>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F12BB1">
        <w:tc>
          <w:tcPr>
            <w:tcW w:w="10773" w:type="dxa"/>
            <w:tcBorders>
              <w:top w:val="nil"/>
              <w:left w:val="nil"/>
              <w:bottom w:val="nil"/>
              <w:right w:val="nil"/>
            </w:tcBorders>
            <w:shd w:val="clear" w:color="auto" w:fill="FF9900"/>
          </w:tcPr>
          <w:p w14:paraId="6B2E7B77" w14:textId="77777777" w:rsidR="003F0640" w:rsidRPr="00F12BB1" w:rsidRDefault="00062A55" w:rsidP="00B06D60">
            <w:pPr>
              <w:pStyle w:val="PargrafodaLista"/>
              <w:numPr>
                <w:ilvl w:val="0"/>
                <w:numId w:val="3"/>
              </w:numPr>
              <w:tabs>
                <w:tab w:val="left" w:pos="5025"/>
              </w:tabs>
              <w:ind w:right="128"/>
              <w:jc w:val="both"/>
              <w:rPr>
                <w:rFonts w:ascii="Arial" w:hAnsi="Arial" w:cs="Arial"/>
                <w:b/>
                <w:sz w:val="24"/>
                <w:szCs w:val="24"/>
              </w:rPr>
            </w:pPr>
            <w:r w:rsidRPr="00F12BB1">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A1D80F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4E4681B3"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 xml:space="preserve">Ponto de fusão/ponto de congelamento: </w:t>
      </w:r>
      <w:r w:rsidR="0091316B" w:rsidRPr="00BF14CD">
        <w:rPr>
          <w:rFonts w:ascii="Arial" w:hAnsi="Arial" w:cs="Arial"/>
          <w:bCs/>
        </w:rPr>
        <w:t>Típico</w:t>
      </w:r>
      <w:r w:rsidR="00BF14CD" w:rsidRPr="00BF14CD">
        <w:rPr>
          <w:rFonts w:ascii="Arial" w:hAnsi="Arial" w:cs="Arial"/>
          <w:bCs/>
        </w:rPr>
        <w:t xml:space="preserve"> -18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64BB9FB3"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Ponto de fulgor:</w:t>
      </w:r>
      <w:r w:rsidR="005B198F" w:rsidRPr="00BF14CD">
        <w:rPr>
          <w:rFonts w:ascii="Arial" w:hAnsi="Arial" w:cs="Arial"/>
          <w:b/>
        </w:rPr>
        <w:t xml:space="preserve"> </w:t>
      </w:r>
      <w:r w:rsidR="005B198F" w:rsidRPr="00BF14CD">
        <w:rPr>
          <w:rFonts w:ascii="Arial" w:hAnsi="Arial" w:cs="Arial"/>
          <w:bCs/>
        </w:rPr>
        <w:t xml:space="preserve">Típico </w:t>
      </w:r>
      <w:r w:rsidR="00BF14CD" w:rsidRPr="00BF14CD">
        <w:rPr>
          <w:rFonts w:ascii="Arial" w:hAnsi="Arial" w:cs="Arial"/>
          <w:bCs/>
        </w:rPr>
        <w:t xml:space="preserve">238 </w:t>
      </w:r>
      <w:r w:rsidR="005B198F" w:rsidRPr="00BF14CD">
        <w:rPr>
          <w:rFonts w:ascii="Arial" w:hAnsi="Arial" w:cs="Arial"/>
          <w:bCs/>
        </w:rPr>
        <w:t>°C</w:t>
      </w:r>
      <w:r w:rsidR="008E0044" w:rsidRPr="00BF14CD">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0C9DECBD" w:rsidR="004D1CE4" w:rsidRPr="00BF14CD" w:rsidRDefault="004D1CE4" w:rsidP="00B06D60">
      <w:pPr>
        <w:pStyle w:val="PargrafodaLista"/>
        <w:spacing w:line="360" w:lineRule="auto"/>
        <w:ind w:left="360" w:right="128"/>
        <w:jc w:val="both"/>
        <w:rPr>
          <w:rFonts w:ascii="Arial" w:hAnsi="Arial" w:cs="Arial"/>
          <w:b/>
        </w:rPr>
      </w:pPr>
      <w:r w:rsidRPr="00BF14CD">
        <w:rPr>
          <w:rFonts w:ascii="Arial" w:hAnsi="Arial" w:cs="Arial"/>
          <w:b/>
        </w:rPr>
        <w:t xml:space="preserve">Viscosidade cinemática a 40° C: </w:t>
      </w:r>
      <w:r w:rsidRPr="00BF14CD">
        <w:rPr>
          <w:rFonts w:ascii="Arial" w:hAnsi="Arial" w:cs="Arial"/>
          <w:bCs/>
        </w:rPr>
        <w:t>Típico</w:t>
      </w:r>
      <w:r w:rsidR="00120E68" w:rsidRPr="00BF14CD">
        <w:rPr>
          <w:rFonts w:ascii="Arial" w:hAnsi="Arial" w:cs="Arial"/>
          <w:bCs/>
        </w:rPr>
        <w:t xml:space="preserve"> </w:t>
      </w:r>
      <w:r w:rsidR="00BF14CD" w:rsidRPr="00BF14CD">
        <w:rPr>
          <w:rFonts w:ascii="Arial" w:hAnsi="Arial" w:cs="Arial"/>
          <w:bCs/>
        </w:rPr>
        <w:t xml:space="preserve">151, 6 </w:t>
      </w:r>
      <w:proofErr w:type="spellStart"/>
      <w:r w:rsidR="00120E68" w:rsidRPr="00BF14CD">
        <w:rPr>
          <w:rFonts w:ascii="Arial" w:hAnsi="Arial" w:cs="Arial"/>
          <w:bCs/>
        </w:rPr>
        <w:t>cSt</w:t>
      </w:r>
      <w:proofErr w:type="spellEnd"/>
      <w:r w:rsidR="00BF14CD">
        <w:rPr>
          <w:rFonts w:ascii="Arial" w:hAnsi="Arial" w:cs="Arial"/>
          <w:bCs/>
        </w:rPr>
        <w: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54287270"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Densidade a 20°C:</w:t>
      </w:r>
      <w:r w:rsidR="005B198F" w:rsidRPr="00BF14CD">
        <w:rPr>
          <w:rFonts w:ascii="Arial" w:hAnsi="Arial" w:cs="Arial"/>
          <w:b/>
        </w:rPr>
        <w:t xml:space="preserve"> </w:t>
      </w:r>
      <w:r w:rsidR="005B198F" w:rsidRPr="00BF14CD">
        <w:rPr>
          <w:rFonts w:ascii="Arial" w:hAnsi="Arial" w:cs="Arial"/>
          <w:bCs/>
        </w:rPr>
        <w:t>0,8</w:t>
      </w:r>
      <w:r w:rsidR="00BF14CD" w:rsidRPr="00BF14CD">
        <w:rPr>
          <w:rFonts w:ascii="Arial" w:hAnsi="Arial" w:cs="Arial"/>
          <w:bCs/>
        </w:rPr>
        <w:t xml:space="preserve">70 </w:t>
      </w:r>
      <w:r w:rsidR="005B198F" w:rsidRPr="00BF14CD">
        <w:rPr>
          <w:rFonts w:ascii="Arial" w:hAnsi="Arial" w:cs="Arial"/>
          <w:bCs/>
        </w:rPr>
        <w:t>g/cm³.</w:t>
      </w:r>
    </w:p>
    <w:p w14:paraId="5C9E30E5" w14:textId="40FD12F0" w:rsidR="005251DB" w:rsidRPr="004A4B1A" w:rsidRDefault="004D1CE4" w:rsidP="004A4B1A">
      <w:pPr>
        <w:pStyle w:val="PargrafodaLista"/>
        <w:numPr>
          <w:ilvl w:val="1"/>
          <w:numId w:val="3"/>
        </w:numPr>
        <w:tabs>
          <w:tab w:val="left" w:pos="5025"/>
        </w:tabs>
        <w:ind w:right="128"/>
        <w:jc w:val="both"/>
        <w:rPr>
          <w:rFonts w:ascii="Arial" w:hAnsi="Arial" w:cs="Arial"/>
          <w:bCs/>
        </w:rPr>
      </w:pPr>
      <w:r w:rsidRPr="004A4B1A">
        <w:rPr>
          <w:rFonts w:ascii="Arial" w:hAnsi="Arial" w:cs="Arial"/>
          <w:b/>
        </w:rPr>
        <w:t xml:space="preserve">Outras informações: </w:t>
      </w:r>
      <w:r w:rsidRPr="004A4B1A">
        <w:rPr>
          <w:rFonts w:ascii="Arial" w:hAnsi="Arial" w:cs="Arial"/>
          <w:bCs/>
        </w:rPr>
        <w:t>DMSO extraído (somente óleo mineral), IP-346: &lt; 3% massa.</w:t>
      </w:r>
    </w:p>
    <w:p w14:paraId="585B489A" w14:textId="77777777" w:rsidR="004A4B1A" w:rsidRDefault="004A4B1A" w:rsidP="004A4B1A">
      <w:pPr>
        <w:pStyle w:val="PargrafodaLista"/>
        <w:tabs>
          <w:tab w:val="left" w:pos="5025"/>
        </w:tabs>
        <w:ind w:left="792" w:right="128"/>
        <w:jc w:val="both"/>
        <w:rPr>
          <w:rFonts w:ascii="Arial" w:hAnsi="Arial" w:cs="Arial"/>
          <w:b/>
        </w:rPr>
      </w:pPr>
    </w:p>
    <w:p w14:paraId="6C59F3FB" w14:textId="77777777" w:rsidR="00F12BB1" w:rsidRPr="004A4B1A" w:rsidRDefault="00F12BB1" w:rsidP="004A4B1A">
      <w:pPr>
        <w:pStyle w:val="PargrafodaLista"/>
        <w:tabs>
          <w:tab w:val="left" w:pos="5025"/>
        </w:tabs>
        <w:ind w:left="792" w:right="128"/>
        <w:jc w:val="both"/>
        <w:rPr>
          <w:rFonts w:ascii="Arial" w:hAnsi="Arial" w:cs="Arial"/>
          <w:bCs/>
          <w:sz w:val="24"/>
          <w:szCs w:val="24"/>
        </w:rPr>
      </w:pPr>
    </w:p>
    <w:tbl>
      <w:tblPr>
        <w:tblStyle w:val="Tabelacomgrade"/>
        <w:tblW w:w="10773" w:type="dxa"/>
        <w:tblLook w:val="04A0" w:firstRow="1" w:lastRow="0" w:firstColumn="1" w:lastColumn="0" w:noHBand="0" w:noVBand="1"/>
      </w:tblPr>
      <w:tblGrid>
        <w:gridCol w:w="10773"/>
      </w:tblGrid>
      <w:tr w:rsidR="003F0640" w14:paraId="3B47FBF7" w14:textId="77777777" w:rsidTr="00F12BB1">
        <w:tc>
          <w:tcPr>
            <w:tcW w:w="10773" w:type="dxa"/>
            <w:tcBorders>
              <w:top w:val="nil"/>
              <w:left w:val="nil"/>
              <w:bottom w:val="nil"/>
              <w:right w:val="nil"/>
            </w:tcBorders>
            <w:shd w:val="clear" w:color="auto" w:fill="FF9900"/>
          </w:tcPr>
          <w:p w14:paraId="1BC3A2C4" w14:textId="2A6C17EE" w:rsidR="003F0640" w:rsidRPr="00F12BB1" w:rsidRDefault="004D1CE4" w:rsidP="00B06D60">
            <w:pPr>
              <w:pStyle w:val="PargrafodaLista"/>
              <w:numPr>
                <w:ilvl w:val="0"/>
                <w:numId w:val="9"/>
              </w:numPr>
              <w:tabs>
                <w:tab w:val="left" w:pos="5025"/>
              </w:tabs>
              <w:ind w:left="318" w:right="128"/>
              <w:jc w:val="both"/>
              <w:rPr>
                <w:rFonts w:ascii="Arial" w:hAnsi="Arial" w:cs="Arial"/>
                <w:b/>
                <w:sz w:val="24"/>
                <w:szCs w:val="24"/>
              </w:rPr>
            </w:pPr>
            <w:r w:rsidRPr="00F12BB1">
              <w:rPr>
                <w:rFonts w:ascii="Arial" w:hAnsi="Arial" w:cs="Arial"/>
                <w:b/>
                <w:sz w:val="24"/>
                <w:szCs w:val="24"/>
              </w:rPr>
              <w:t xml:space="preserve"> </w:t>
            </w:r>
            <w:r w:rsidR="00062A55" w:rsidRPr="00F12BB1">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F12BB1">
        <w:tc>
          <w:tcPr>
            <w:tcW w:w="10773" w:type="dxa"/>
            <w:tcBorders>
              <w:top w:val="nil"/>
              <w:left w:val="nil"/>
              <w:bottom w:val="nil"/>
              <w:right w:val="nil"/>
            </w:tcBorders>
            <w:shd w:val="clear" w:color="auto" w:fill="FF9900"/>
          </w:tcPr>
          <w:p w14:paraId="264C0411" w14:textId="40A7B858" w:rsidR="003F0640" w:rsidRPr="00F12BB1" w:rsidRDefault="004D1CE4" w:rsidP="00B06D60">
            <w:pPr>
              <w:tabs>
                <w:tab w:val="left" w:pos="5025"/>
              </w:tabs>
              <w:ind w:right="128"/>
              <w:jc w:val="both"/>
              <w:rPr>
                <w:rFonts w:ascii="Arial" w:hAnsi="Arial" w:cs="Arial"/>
                <w:b/>
                <w:sz w:val="24"/>
                <w:szCs w:val="24"/>
              </w:rPr>
            </w:pPr>
            <w:r w:rsidRPr="00F12BB1">
              <w:rPr>
                <w:rFonts w:ascii="Arial" w:hAnsi="Arial" w:cs="Arial"/>
                <w:b/>
                <w:sz w:val="24"/>
                <w:szCs w:val="24"/>
              </w:rPr>
              <w:t xml:space="preserve">11. </w:t>
            </w:r>
            <w:r w:rsidR="00062A55" w:rsidRPr="00F12BB1">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70F9041A" w14:textId="77777777" w:rsidR="001F4BA2" w:rsidRDefault="003B204D" w:rsidP="001F4BA2">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1F4BA2">
        <w:rPr>
          <w:rFonts w:ascii="Arial" w:hAnsi="Arial" w:cs="Arial"/>
        </w:rPr>
        <w:t>Não classificado como corrosivo/irritante da pele.</w:t>
      </w:r>
    </w:p>
    <w:p w14:paraId="1C1F3DA1" w14:textId="77777777" w:rsidR="001F4BA2" w:rsidRDefault="001F4BA2" w:rsidP="001F4BA2">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Pr>
          <w:rFonts w:ascii="Arial" w:hAnsi="Arial" w:cs="Arial"/>
          <w:sz w:val="18"/>
          <w:szCs w:val="18"/>
        </w:rPr>
        <w:t>mL</w:t>
      </w:r>
      <w:proofErr w:type="spellEnd"/>
      <w:r>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Pr>
          <w:rFonts w:ascii="Arial" w:hAnsi="Arial" w:cs="Arial"/>
          <w:sz w:val="18"/>
          <w:szCs w:val="18"/>
        </w:rPr>
        <w:t>Draize</w:t>
      </w:r>
      <w:proofErr w:type="spellEnd"/>
      <w:r>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311EC86E" w14:textId="1F0FF56C" w:rsidR="007C70E5" w:rsidRDefault="007C70E5" w:rsidP="00C13F6B">
      <w:pPr>
        <w:shd w:val="clear" w:color="auto" w:fill="FFFFFF"/>
        <w:spacing w:after="140" w:line="360" w:lineRule="auto"/>
        <w:ind w:right="128"/>
        <w:jc w:val="both"/>
        <w:rPr>
          <w:rFonts w:ascii="Arial" w:hAnsi="Arial" w:cs="Arial"/>
        </w:rPr>
      </w:pPr>
    </w:p>
    <w:p w14:paraId="4246F40B" w14:textId="77777777" w:rsidR="001F4BA2" w:rsidRPr="00C13F6B" w:rsidRDefault="001F4BA2" w:rsidP="00C13F6B">
      <w:pPr>
        <w:shd w:val="clear" w:color="auto" w:fill="FFFFFF"/>
        <w:spacing w:after="140" w:line="360" w:lineRule="auto"/>
        <w:ind w:right="128"/>
        <w:jc w:val="both"/>
        <w:rPr>
          <w:rFonts w:ascii="Arial" w:hAnsi="Arial" w:cs="Arial"/>
        </w:rPr>
      </w:pPr>
    </w:p>
    <w:p w14:paraId="1E16AB43" w14:textId="77777777" w:rsidR="00460D00" w:rsidRDefault="00BE60D1" w:rsidP="00460D00">
      <w:pPr>
        <w:shd w:val="clear" w:color="auto" w:fill="FFFFFF"/>
        <w:spacing w:after="140" w:line="360" w:lineRule="auto"/>
        <w:ind w:right="128"/>
        <w:jc w:val="both"/>
        <w:rPr>
          <w:rFonts w:ascii="Arial" w:hAnsi="Arial" w:cs="Arial"/>
        </w:rPr>
      </w:pPr>
      <w:r>
        <w:rPr>
          <w:rFonts w:ascii="Arial" w:hAnsi="Arial" w:cs="Arial"/>
          <w:b/>
          <w:bCs/>
        </w:rPr>
        <w:lastRenderedPageBreak/>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460D00">
        <w:rPr>
          <w:rFonts w:ascii="Arial" w:hAnsi="Arial" w:cs="Arial"/>
        </w:rPr>
        <w:t>Não classificado para lesão/irritação ocular.</w:t>
      </w:r>
    </w:p>
    <w:p w14:paraId="66B4DE2A" w14:textId="77777777" w:rsidR="00460D00" w:rsidRDefault="00460D00" w:rsidP="00460D00">
      <w:pPr>
        <w:shd w:val="clear" w:color="auto" w:fill="FFFFFF"/>
        <w:spacing w:after="140" w:line="360" w:lineRule="auto"/>
        <w:ind w:right="128"/>
        <w:jc w:val="both"/>
        <w:rPr>
          <w:rFonts w:ascii="Arial" w:hAnsi="Arial" w:cs="Arial"/>
          <w:b/>
          <w:bCs/>
          <w:sz w:val="2"/>
        </w:rPr>
      </w:pPr>
    </w:p>
    <w:p w14:paraId="16BEAC02" w14:textId="6A4B3B3A" w:rsidR="00460D00" w:rsidRPr="00460D00" w:rsidRDefault="00460D00" w:rsidP="00460D00">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Em um estudo primário de irritação ocular, 6 coelhos brancos da Nova Zelândia (3 machos, 3 fêmeas) tiveram 0,1 </w:t>
      </w:r>
      <w:proofErr w:type="spellStart"/>
      <w:r>
        <w:rPr>
          <w:rFonts w:ascii="Arial" w:hAnsi="Arial" w:cs="Arial"/>
          <w:sz w:val="18"/>
          <w:szCs w:val="18"/>
        </w:rPr>
        <w:t>mL</w:t>
      </w:r>
      <w:proofErr w:type="spellEnd"/>
      <w:r>
        <w:rPr>
          <w:rFonts w:ascii="Arial" w:hAnsi="Arial" w:cs="Arial"/>
          <w:sz w:val="18"/>
          <w:szCs w:val="18"/>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09DE8DA1" w14:textId="3F84F22B" w:rsidR="00C13F6B" w:rsidRPr="00460D00" w:rsidRDefault="00460D00" w:rsidP="00C13F6B">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Pr>
          <w:rFonts w:ascii="Arial" w:hAnsi="Arial" w:cs="Arial"/>
          <w:sz w:val="18"/>
          <w:szCs w:val="18"/>
        </w:rPr>
        <w:t>Draize</w:t>
      </w:r>
      <w:proofErr w:type="spellEnd"/>
      <w:r>
        <w:rPr>
          <w:rFonts w:ascii="Arial" w:hAnsi="Arial" w:cs="Arial"/>
          <w:sz w:val="18"/>
          <w:szCs w:val="18"/>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0414F4A6" w14:textId="5624F9B6" w:rsidR="00536840" w:rsidRDefault="00BE60D1" w:rsidP="00E40324">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40324">
        <w:rPr>
          <w:rFonts w:ascii="Arial" w:hAnsi="Arial" w:cs="Arial"/>
        </w:rPr>
        <w:t xml:space="preserve">Não é esperado ser um sensibilizante respiratório. </w:t>
      </w:r>
      <w:r w:rsidR="00536840" w:rsidRPr="00536840">
        <w:rPr>
          <w:rFonts w:ascii="Arial" w:hAnsi="Arial" w:cs="Arial"/>
        </w:rPr>
        <w:t>Pode causar</w:t>
      </w:r>
      <w:r w:rsidR="00536840">
        <w:rPr>
          <w:rFonts w:ascii="Arial" w:hAnsi="Arial" w:cs="Arial"/>
        </w:rPr>
        <w:t xml:space="preserve"> </w:t>
      </w:r>
      <w:r w:rsidR="00536840" w:rsidRPr="00536840">
        <w:rPr>
          <w:rFonts w:ascii="Arial" w:hAnsi="Arial" w:cs="Arial"/>
        </w:rPr>
        <w:t>sensibilização em contato com a pele</w:t>
      </w:r>
      <w:r w:rsidR="00E40324">
        <w:rPr>
          <w:rFonts w:ascii="Arial" w:hAnsi="Arial" w:cs="Arial"/>
        </w:rPr>
        <w:t xml:space="preserve"> (Compostos</w:t>
      </w:r>
      <w:r w:rsidR="002229BC">
        <w:rPr>
          <w:rFonts w:ascii="Arial" w:hAnsi="Arial" w:cs="Arial"/>
        </w:rPr>
        <w:t xml:space="preserve"> que contribuem para essa classificação</w:t>
      </w:r>
      <w:r w:rsidR="00E40324">
        <w:rPr>
          <w:rFonts w:ascii="Arial" w:hAnsi="Arial" w:cs="Arial"/>
        </w:rPr>
        <w:t xml:space="preserve">: </w:t>
      </w:r>
      <w:proofErr w:type="spellStart"/>
      <w:r w:rsidR="002229BC">
        <w:rPr>
          <w:rFonts w:ascii="Arial" w:hAnsi="Arial" w:cs="Arial"/>
        </w:rPr>
        <w:t>Polisulfito</w:t>
      </w:r>
      <w:proofErr w:type="spellEnd"/>
      <w:r w:rsidR="002229BC">
        <w:rPr>
          <w:rFonts w:ascii="Arial" w:hAnsi="Arial" w:cs="Arial"/>
        </w:rPr>
        <w:t xml:space="preserve"> de olefina, </w:t>
      </w:r>
      <w:r w:rsidR="002229BC" w:rsidRPr="002229BC">
        <w:rPr>
          <w:rFonts w:ascii="Arial" w:hAnsi="Arial" w:cs="Arial"/>
        </w:rPr>
        <w:t>Ésteres de ácido alquila fósforo</w:t>
      </w:r>
      <w:r w:rsidR="00F854D9">
        <w:rPr>
          <w:rFonts w:ascii="Arial" w:hAnsi="Arial" w:cs="Arial"/>
        </w:rPr>
        <w:t>)</w:t>
      </w:r>
    </w:p>
    <w:p w14:paraId="28A80CB7" w14:textId="5BAFD897" w:rsidR="00BE60D1" w:rsidRDefault="00BE60D1" w:rsidP="00536840">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583F9C3C"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E20CC7">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lastRenderedPageBreak/>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84230F" w14:textId="632C1794" w:rsidR="00F854D9" w:rsidRPr="00460D00" w:rsidRDefault="00D37984" w:rsidP="00E40324">
      <w:pPr>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F12BB1">
        <w:tc>
          <w:tcPr>
            <w:tcW w:w="10773" w:type="dxa"/>
            <w:tcBorders>
              <w:top w:val="nil"/>
              <w:left w:val="nil"/>
              <w:bottom w:val="nil"/>
              <w:right w:val="nil"/>
            </w:tcBorders>
            <w:shd w:val="clear" w:color="auto" w:fill="FF9900"/>
          </w:tcPr>
          <w:p w14:paraId="6179F9F3" w14:textId="77777777" w:rsidR="00062A55" w:rsidRPr="00F12BB1" w:rsidRDefault="00062A55" w:rsidP="00B06D60">
            <w:pPr>
              <w:pStyle w:val="PargrafodaLista"/>
              <w:numPr>
                <w:ilvl w:val="0"/>
                <w:numId w:val="10"/>
              </w:numPr>
              <w:tabs>
                <w:tab w:val="left" w:pos="5025"/>
              </w:tabs>
              <w:ind w:right="128"/>
              <w:jc w:val="both"/>
              <w:rPr>
                <w:rFonts w:ascii="Arial" w:hAnsi="Arial" w:cs="Arial"/>
                <w:b/>
                <w:sz w:val="24"/>
                <w:szCs w:val="24"/>
              </w:rPr>
            </w:pPr>
            <w:r w:rsidRPr="00F12BB1">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1EC521B1"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5D64D9A9" w14:textId="222E5BAB" w:rsidR="00E40324"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lastRenderedPageBreak/>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w:t>
      </w:r>
      <w:r w:rsidR="006E1BE1" w:rsidRPr="00F12A5D">
        <w:rPr>
          <w:rFonts w:ascii="Arial" w:hAnsi="Arial" w:cs="Arial"/>
          <w:b/>
        </w:rPr>
        <w:t xml:space="preserve"> </w:t>
      </w:r>
    </w:p>
    <w:p w14:paraId="43C49450" w14:textId="4AADC40E" w:rsidR="0076361B" w:rsidRPr="00F854D9" w:rsidRDefault="006E1BE1" w:rsidP="003A1A8A">
      <w:pPr>
        <w:shd w:val="clear" w:color="auto" w:fill="FFFFFF"/>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3A1A8A" w:rsidRPr="003A1A8A">
        <w:rPr>
          <w:rFonts w:ascii="Arial" w:hAnsi="Arial" w:cs="Arial"/>
          <w:bCs/>
        </w:rPr>
        <w:t>O produto contém aditivos que são muito tóxicos para organismos aquáticos, podendo causar efeitos adversos imediatos e de longo prazo no ambiente.</w:t>
      </w:r>
      <w:r w:rsidR="003A1A8A">
        <w:rPr>
          <w:rFonts w:ascii="Arial" w:hAnsi="Arial" w:cs="Arial"/>
          <w:bCs/>
        </w:rPr>
        <w:t xml:space="preserve"> </w:t>
      </w:r>
      <w:r w:rsidR="00F854D9" w:rsidRPr="00F854D9">
        <w:rPr>
          <w:rFonts w:ascii="Arial" w:hAnsi="Arial" w:cs="Arial"/>
          <w:bCs/>
        </w:rPr>
        <w:t>O produto não foi testado diretamente. As conclusões são baseadas nas propriedades de seus componentes individuais.</w:t>
      </w:r>
      <w:r w:rsidR="003A1A8A">
        <w:rPr>
          <w:rFonts w:ascii="Arial" w:hAnsi="Arial" w:cs="Arial"/>
          <w:bCs/>
        </w:rPr>
        <w:t xml:space="preserve"> </w:t>
      </w:r>
      <w:r w:rsidR="003A1A8A" w:rsidRPr="003A1A8A">
        <w:rPr>
          <w:rFonts w:ascii="Arial" w:hAnsi="Arial" w:cs="Arial"/>
          <w:bCs/>
        </w:rPr>
        <w:t xml:space="preserve">Esse risco decorre principalmente dos </w:t>
      </w:r>
      <w:r w:rsidR="003A1A8A">
        <w:rPr>
          <w:rFonts w:ascii="Arial" w:hAnsi="Arial" w:cs="Arial"/>
          <w:bCs/>
        </w:rPr>
        <w:t>compostos</w:t>
      </w:r>
      <w:r w:rsidR="003A1A8A" w:rsidRPr="003A1A8A">
        <w:rPr>
          <w:rFonts w:ascii="Arial" w:hAnsi="Arial" w:cs="Arial"/>
          <w:bCs/>
        </w:rPr>
        <w:t xml:space="preserve"> presentes:</w:t>
      </w:r>
      <w:r w:rsidR="003A1A8A">
        <w:rPr>
          <w:rFonts w:ascii="Arial" w:hAnsi="Arial" w:cs="Arial"/>
          <w:bCs/>
        </w:rPr>
        <w:t xml:space="preserve"> </w:t>
      </w:r>
      <w:proofErr w:type="spellStart"/>
      <w:r w:rsidR="003A1A8A" w:rsidRPr="003A1A8A">
        <w:rPr>
          <w:rFonts w:ascii="Arial" w:hAnsi="Arial" w:cs="Arial"/>
          <w:bCs/>
        </w:rPr>
        <w:t>Polissulfeto</w:t>
      </w:r>
      <w:proofErr w:type="spellEnd"/>
      <w:r w:rsidR="003A1A8A" w:rsidRPr="003A1A8A">
        <w:rPr>
          <w:rFonts w:ascii="Arial" w:hAnsi="Arial" w:cs="Arial"/>
          <w:bCs/>
        </w:rPr>
        <w:t xml:space="preserve"> de olefina</w:t>
      </w:r>
      <w:r w:rsidR="003A1A8A">
        <w:rPr>
          <w:rFonts w:ascii="Arial" w:hAnsi="Arial" w:cs="Arial"/>
          <w:bCs/>
        </w:rPr>
        <w:t xml:space="preserve">, </w:t>
      </w:r>
      <w:r w:rsidR="003A1A8A" w:rsidRPr="003A1A8A">
        <w:rPr>
          <w:rFonts w:ascii="Arial" w:hAnsi="Arial" w:cs="Arial"/>
          <w:bCs/>
        </w:rPr>
        <w:t xml:space="preserve">Fosfato de alquila, sais de </w:t>
      </w:r>
      <w:proofErr w:type="spellStart"/>
      <w:r w:rsidR="003A1A8A" w:rsidRPr="003A1A8A">
        <w:rPr>
          <w:rFonts w:ascii="Arial" w:hAnsi="Arial" w:cs="Arial"/>
          <w:bCs/>
        </w:rPr>
        <w:t>alquenila</w:t>
      </w:r>
      <w:proofErr w:type="spellEnd"/>
      <w:r w:rsidR="003A1A8A" w:rsidRPr="003A1A8A">
        <w:rPr>
          <w:rFonts w:ascii="Arial" w:hAnsi="Arial" w:cs="Arial"/>
          <w:bCs/>
        </w:rPr>
        <w:t xml:space="preserve"> amina</w:t>
      </w:r>
      <w:r w:rsidR="003A1A8A">
        <w:rPr>
          <w:rFonts w:ascii="Arial" w:hAnsi="Arial" w:cs="Arial"/>
          <w:bCs/>
        </w:rPr>
        <w:t xml:space="preserve"> e </w:t>
      </w:r>
      <w:proofErr w:type="spellStart"/>
      <w:r w:rsidR="003A1A8A" w:rsidRPr="003A1A8A">
        <w:rPr>
          <w:rFonts w:ascii="Arial" w:hAnsi="Arial" w:cs="Arial"/>
          <w:bCs/>
        </w:rPr>
        <w:t>Ditiotiadiazol</w:t>
      </w:r>
      <w:proofErr w:type="spellEnd"/>
      <w:r w:rsidR="003A1A8A" w:rsidRPr="003A1A8A">
        <w:rPr>
          <w:rFonts w:ascii="Arial" w:hAnsi="Arial" w:cs="Arial"/>
          <w:bCs/>
        </w:rPr>
        <w:t xml:space="preserve"> de alquila</w:t>
      </w:r>
      <w:r w:rsidR="003A1A8A">
        <w:rPr>
          <w:rFonts w:ascii="Arial" w:hAnsi="Arial" w:cs="Arial"/>
          <w:bCs/>
        </w:rPr>
        <w:t>.</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98EA734" w14:textId="350BC220" w:rsidR="00F12BB1" w:rsidRPr="00D879BE" w:rsidRDefault="006E1BE1" w:rsidP="00F854D9">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F12BB1">
        <w:tc>
          <w:tcPr>
            <w:tcW w:w="10773" w:type="dxa"/>
            <w:tcBorders>
              <w:top w:val="nil"/>
              <w:left w:val="nil"/>
              <w:bottom w:val="nil"/>
              <w:right w:val="nil"/>
            </w:tcBorders>
            <w:shd w:val="clear" w:color="auto" w:fill="FF9900"/>
          </w:tcPr>
          <w:p w14:paraId="119538D2" w14:textId="00B2BC4E" w:rsidR="00062A55" w:rsidRPr="00F12BB1" w:rsidRDefault="00062A55" w:rsidP="00B06D60">
            <w:pPr>
              <w:pStyle w:val="PargrafodaLista"/>
              <w:numPr>
                <w:ilvl w:val="0"/>
                <w:numId w:val="10"/>
              </w:numPr>
              <w:tabs>
                <w:tab w:val="left" w:pos="5025"/>
              </w:tabs>
              <w:ind w:right="128"/>
              <w:jc w:val="both"/>
              <w:rPr>
                <w:rFonts w:ascii="Arial" w:hAnsi="Arial" w:cs="Arial"/>
                <w:b/>
                <w:sz w:val="24"/>
                <w:szCs w:val="24"/>
              </w:rPr>
            </w:pPr>
            <w:r w:rsidRPr="00F12BB1">
              <w:rPr>
                <w:rFonts w:ascii="Arial" w:hAnsi="Arial" w:cs="Arial"/>
                <w:b/>
                <w:sz w:val="24"/>
                <w:szCs w:val="24"/>
              </w:rPr>
              <w:t>CONSIDERA</w:t>
            </w:r>
            <w:r w:rsidR="00301FAA" w:rsidRPr="00F12BB1">
              <w:rPr>
                <w:rFonts w:ascii="Arial" w:hAnsi="Arial" w:cs="Arial"/>
                <w:b/>
                <w:sz w:val="24"/>
                <w:szCs w:val="24"/>
              </w:rPr>
              <w:t>ÇÕES</w:t>
            </w:r>
            <w:r w:rsidRPr="00F12BB1">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F12BB1">
        <w:tc>
          <w:tcPr>
            <w:tcW w:w="10773" w:type="dxa"/>
            <w:tcBorders>
              <w:top w:val="nil"/>
              <w:left w:val="nil"/>
              <w:bottom w:val="nil"/>
              <w:right w:val="nil"/>
            </w:tcBorders>
            <w:shd w:val="clear" w:color="auto" w:fill="FF9900"/>
          </w:tcPr>
          <w:p w14:paraId="482F1D1E" w14:textId="77777777" w:rsidR="00062A55" w:rsidRPr="00F12BB1" w:rsidRDefault="00062A55" w:rsidP="00B06D60">
            <w:pPr>
              <w:pStyle w:val="PargrafodaLista"/>
              <w:numPr>
                <w:ilvl w:val="0"/>
                <w:numId w:val="10"/>
              </w:numPr>
              <w:tabs>
                <w:tab w:val="left" w:pos="5025"/>
              </w:tabs>
              <w:ind w:right="128"/>
              <w:jc w:val="both"/>
              <w:rPr>
                <w:rFonts w:ascii="Arial" w:hAnsi="Arial" w:cs="Arial"/>
                <w:b/>
                <w:sz w:val="24"/>
                <w:szCs w:val="24"/>
              </w:rPr>
            </w:pPr>
            <w:r w:rsidRPr="00F12BB1">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lastRenderedPageBreak/>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520F53C5" w14:textId="77777777" w:rsidR="00F12BB1" w:rsidRPr="00666C6D" w:rsidRDefault="00F12BB1"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F12BB1">
        <w:tc>
          <w:tcPr>
            <w:tcW w:w="10773" w:type="dxa"/>
            <w:tcBorders>
              <w:top w:val="nil"/>
              <w:left w:val="nil"/>
              <w:bottom w:val="nil"/>
              <w:right w:val="nil"/>
            </w:tcBorders>
            <w:shd w:val="clear" w:color="auto" w:fill="FF9900"/>
          </w:tcPr>
          <w:p w14:paraId="43788E9D" w14:textId="77777777" w:rsidR="00062A55" w:rsidRPr="00F12BB1" w:rsidRDefault="00062A55" w:rsidP="00B06D60">
            <w:pPr>
              <w:pStyle w:val="PargrafodaLista"/>
              <w:numPr>
                <w:ilvl w:val="0"/>
                <w:numId w:val="10"/>
              </w:numPr>
              <w:tabs>
                <w:tab w:val="left" w:pos="5025"/>
              </w:tabs>
              <w:ind w:right="128"/>
              <w:jc w:val="both"/>
              <w:rPr>
                <w:rFonts w:ascii="Arial" w:hAnsi="Arial" w:cs="Arial"/>
                <w:b/>
                <w:sz w:val="24"/>
                <w:szCs w:val="24"/>
              </w:rPr>
            </w:pPr>
            <w:r w:rsidRPr="00F12BB1">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A18F164" w:rsidR="005B5C4F" w:rsidRPr="00E40324"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F12BB1">
        <w:tc>
          <w:tcPr>
            <w:tcW w:w="10773" w:type="dxa"/>
            <w:tcBorders>
              <w:top w:val="nil"/>
              <w:left w:val="nil"/>
              <w:bottom w:val="nil"/>
              <w:right w:val="nil"/>
            </w:tcBorders>
            <w:shd w:val="clear" w:color="auto" w:fill="FF9900"/>
          </w:tcPr>
          <w:p w14:paraId="5DE797C2" w14:textId="77777777" w:rsidR="00062A55" w:rsidRPr="00F12BB1" w:rsidRDefault="00062A55" w:rsidP="00B06D60">
            <w:pPr>
              <w:pStyle w:val="PargrafodaLista"/>
              <w:numPr>
                <w:ilvl w:val="0"/>
                <w:numId w:val="10"/>
              </w:numPr>
              <w:tabs>
                <w:tab w:val="left" w:pos="5025"/>
              </w:tabs>
              <w:ind w:right="128"/>
              <w:jc w:val="both"/>
              <w:rPr>
                <w:rFonts w:ascii="Arial" w:hAnsi="Arial" w:cs="Arial"/>
                <w:b/>
                <w:sz w:val="24"/>
                <w:szCs w:val="24"/>
              </w:rPr>
            </w:pPr>
            <w:r w:rsidRPr="00F12BB1">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5066FF9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1BAC3389" w14:textId="77777777" w:rsidR="000D6AD9" w:rsidRPr="006F3264" w:rsidRDefault="000D6AD9"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w:t>
      </w:r>
      <w:proofErr w:type="spellStart"/>
      <w:r w:rsidRPr="00B42B2B">
        <w:rPr>
          <w:rFonts w:ascii="Arial" w:hAnsi="Arial" w:cs="Arial"/>
        </w:rPr>
        <w:t>Limits</w:t>
      </w:r>
      <w:proofErr w:type="spellEnd"/>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proofErr w:type="spellStart"/>
      <w:r>
        <w:rPr>
          <w:rFonts w:ascii="Arial" w:hAnsi="Arial" w:cs="Arial"/>
        </w:rPr>
        <w:t>L</w:t>
      </w:r>
      <w:r w:rsidRPr="00C0684D">
        <w:rPr>
          <w:rFonts w:ascii="Arial" w:hAnsi="Arial" w:cs="Arial"/>
        </w:rPr>
        <w:t>imits</w:t>
      </w:r>
      <w:proofErr w:type="spellEnd"/>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0E43080C" w14:textId="6F7DE432" w:rsidR="00717876" w:rsidRDefault="00717876"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49F60532" w14:textId="7E323284" w:rsidR="00B06D60" w:rsidRDefault="00B06D60" w:rsidP="00B06D60">
      <w:pPr>
        <w:pStyle w:val="PargrafodaLista"/>
        <w:spacing w:line="360" w:lineRule="auto"/>
        <w:ind w:left="360" w:right="128"/>
        <w:jc w:val="both"/>
        <w:rPr>
          <w:rFonts w:ascii="Arial" w:hAnsi="Arial" w:cs="Arial"/>
        </w:rPr>
      </w:pPr>
    </w:p>
    <w:p w14:paraId="77E27A3D" w14:textId="77777777" w:rsidR="00B06D60" w:rsidRPr="00084E39" w:rsidRDefault="00B06D60" w:rsidP="00084E39">
      <w:pPr>
        <w:spacing w:line="360" w:lineRule="auto"/>
        <w:ind w:right="128"/>
        <w:jc w:val="both"/>
        <w:rPr>
          <w:rFonts w:ascii="Arial" w:hAnsi="Arial" w:cs="Arial"/>
        </w:rPr>
      </w:pP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Chemicals</w:t>
      </w:r>
      <w:proofErr w:type="spellEnd"/>
      <w:r w:rsidRPr="00864490">
        <w:rPr>
          <w:rFonts w:ascii="Arial" w:hAnsi="Arial" w:cs="Arial"/>
        </w:rPr>
        <w:t xml:space="preserve">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lastRenderedPageBreak/>
        <w:t xml:space="preserve">UN Model </w:t>
      </w:r>
      <w:proofErr w:type="spellStart"/>
      <w:r w:rsidRPr="00110133">
        <w:rPr>
          <w:rFonts w:ascii="Arial" w:hAnsi="Arial" w:cs="Arial"/>
        </w:rPr>
        <w:t>Regulations</w:t>
      </w:r>
      <w:proofErr w:type="spellEnd"/>
      <w:r w:rsidRPr="00110133">
        <w:rPr>
          <w:rFonts w:ascii="Arial" w:hAnsi="Arial" w:cs="Arial"/>
        </w:rPr>
        <w:t xml:space="preserve"> Rev. 23 (2023)</w:t>
      </w:r>
      <w:r>
        <w:rPr>
          <w:rFonts w:ascii="Arial" w:hAnsi="Arial" w:cs="Arial"/>
        </w:rPr>
        <w:t xml:space="preserve">. </w:t>
      </w:r>
      <w:r w:rsidRPr="00110133">
        <w:rPr>
          <w:rFonts w:ascii="Arial" w:hAnsi="Arial" w:cs="Arial"/>
        </w:rPr>
        <w:t xml:space="preserve">United </w:t>
      </w:r>
      <w:proofErr w:type="spellStart"/>
      <w:r w:rsidRPr="00110133">
        <w:rPr>
          <w:rFonts w:ascii="Arial" w:hAnsi="Arial" w:cs="Arial"/>
        </w:rPr>
        <w:t>Nations</w:t>
      </w:r>
      <w:proofErr w:type="spellEnd"/>
      <w:r w:rsidRPr="00110133">
        <w:rPr>
          <w:rFonts w:ascii="Arial" w:hAnsi="Arial" w:cs="Arial"/>
        </w:rPr>
        <w:t>, 2023</w:t>
      </w:r>
    </w:p>
    <w:sectPr w:rsidR="0033164F" w:rsidRPr="00C0684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A0EA" w14:textId="77777777" w:rsidR="0064693F" w:rsidRDefault="0064693F" w:rsidP="009511F3">
      <w:pPr>
        <w:spacing w:after="0" w:line="240" w:lineRule="auto"/>
      </w:pPr>
      <w:r>
        <w:separator/>
      </w:r>
    </w:p>
  </w:endnote>
  <w:endnote w:type="continuationSeparator" w:id="0">
    <w:p w14:paraId="5B57B312" w14:textId="77777777" w:rsidR="0064693F" w:rsidRDefault="0064693F"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Franklin Gothic Demi">
    <w:panose1 w:val="020B0703020102020204"/>
    <w:charset w:val="00"/>
    <w:family w:val="swiss"/>
    <w:pitch w:val="variable"/>
    <w:sig w:usb0="00000287" w:usb1="00000000" w:usb2="00000000" w:usb3="00000000" w:csb0="0000009F" w:csb1="00000000"/>
  </w:font>
  <w:font w:name="League Spartan">
    <w:altName w:val="Calibri"/>
    <w:panose1 w:val="00000000000000000000"/>
    <w:charset w:val="00"/>
    <w:family w:val="modern"/>
    <w:notTrueType/>
    <w:pitch w:val="variable"/>
    <w:sig w:usb0="00000007" w:usb1="00000000" w:usb2="00000000" w:usb3="00000000" w:csb0="00000083"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9A5D" w14:textId="77777777" w:rsidR="0064693F" w:rsidRDefault="0064693F" w:rsidP="009511F3">
      <w:pPr>
        <w:spacing w:after="0" w:line="240" w:lineRule="auto"/>
      </w:pPr>
      <w:r>
        <w:separator/>
      </w:r>
    </w:p>
  </w:footnote>
  <w:footnote w:type="continuationSeparator" w:id="0">
    <w:p w14:paraId="257AFF41" w14:textId="77777777" w:rsidR="0064693F" w:rsidRDefault="0064693F"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F0D2" w14:textId="32E72CDC" w:rsidR="00F12BB1" w:rsidRDefault="00460D00" w:rsidP="00F12BB1">
    <w:pPr>
      <w:pStyle w:val="Cabealho"/>
      <w:spacing w:line="276" w:lineRule="auto"/>
      <w:ind w:right="-449" w:hanging="426"/>
      <w:jc w:val="both"/>
      <w:rPr>
        <w:noProof/>
      </w:rPr>
    </w:pPr>
    <w:r>
      <w:rPr>
        <w:noProof/>
      </w:rPr>
      <w:pict w14:anchorId="54A401D5">
        <v:shapetype id="_x0000_t202" coordsize="21600,21600" o:spt="202" path="m,l,21600r21600,l21600,xe">
          <v:stroke joinstyle="miter"/>
          <v:path gradientshapeok="t" o:connecttype="rect"/>
        </v:shapetype>
        <v:shape id="Caixa de Texto 2" o:spid="_x0000_s1025"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70717ED7" w14:textId="11477CDB" w:rsidR="00F12BB1" w:rsidRPr="009A1389" w:rsidRDefault="00F12BB1" w:rsidP="00F12BB1">
                <w:pPr>
                  <w:rPr>
                    <w:sz w:val="18"/>
                    <w:szCs w:val="18"/>
                  </w:rPr>
                </w:pPr>
                <w:r w:rsidRPr="009A1389">
                  <w:rPr>
                    <w:sz w:val="18"/>
                    <w:szCs w:val="18"/>
                  </w:rPr>
                  <w:t>Data da revisão:</w:t>
                </w:r>
                <w:r>
                  <w:rPr>
                    <w:sz w:val="18"/>
                    <w:szCs w:val="18"/>
                  </w:rPr>
                  <w:t xml:space="preserve"> </w:t>
                </w:r>
                <w:r w:rsidR="00314CD5">
                  <w:rPr>
                    <w:sz w:val="18"/>
                    <w:szCs w:val="18"/>
                  </w:rPr>
                  <w:t>19</w:t>
                </w:r>
                <w:r>
                  <w:rPr>
                    <w:sz w:val="18"/>
                    <w:szCs w:val="18"/>
                  </w:rPr>
                  <w:t>/0</w:t>
                </w:r>
                <w:r w:rsidR="00314CD5">
                  <w:rPr>
                    <w:sz w:val="18"/>
                    <w:szCs w:val="18"/>
                  </w:rPr>
                  <w:t>9</w:t>
                </w:r>
                <w:r>
                  <w:rPr>
                    <w:sz w:val="18"/>
                    <w:szCs w:val="18"/>
                  </w:rPr>
                  <w:t>/2025</w:t>
                </w:r>
              </w:p>
            </w:txbxContent>
          </v:textbox>
          <w10:wrap anchorx="margin"/>
        </v:shape>
      </w:pict>
    </w:r>
  </w:p>
  <w:p w14:paraId="43F285BA" w14:textId="77777777" w:rsidR="00F12BB1" w:rsidRPr="009A1389" w:rsidRDefault="00F12BB1" w:rsidP="00F12BB1">
    <w:pPr>
      <w:pStyle w:val="Cabealho"/>
      <w:spacing w:line="276" w:lineRule="auto"/>
      <w:ind w:left="850" w:right="-449" w:hanging="1134"/>
      <w:jc w:val="both"/>
      <w:rPr>
        <w:b/>
        <w:sz w:val="14"/>
        <w:szCs w:val="18"/>
      </w:rPr>
    </w:pPr>
  </w:p>
  <w:p w14:paraId="4A00F774" w14:textId="77777777" w:rsidR="00F12BB1" w:rsidRPr="005661E9" w:rsidRDefault="00F12BB1" w:rsidP="00F12BB1">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153E897A" wp14:editId="1B2CCD9D">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1978224020" name="Imagem 19782240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2221F08A" w14:textId="77777777" w:rsidR="00F12BB1" w:rsidRDefault="00F12BB1" w:rsidP="00F12BB1">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0B1597FB" w14:textId="77777777" w:rsidR="00F12BB1" w:rsidRPr="009A1389" w:rsidRDefault="00F12BB1" w:rsidP="00F12BB1">
    <w:pPr>
      <w:pStyle w:val="Cabealho"/>
      <w:tabs>
        <w:tab w:val="clear" w:pos="4252"/>
        <w:tab w:val="center" w:pos="3686"/>
      </w:tabs>
      <w:ind w:right="1546"/>
      <w:jc w:val="center"/>
      <w:rPr>
        <w:rFonts w:ascii="Myanmar Text" w:hAnsi="Myanmar Text" w:cs="Myanmar Text"/>
        <w:bCs/>
        <w:sz w:val="10"/>
        <w:szCs w:val="14"/>
      </w:rPr>
    </w:pPr>
  </w:p>
  <w:p w14:paraId="5674345A" w14:textId="207F665B" w:rsidR="00F12BB1" w:rsidRPr="009A1389" w:rsidRDefault="00F12BB1" w:rsidP="00F12BB1">
    <w:pPr>
      <w:pStyle w:val="Cabealho"/>
      <w:tabs>
        <w:tab w:val="clear" w:pos="4252"/>
        <w:tab w:val="center" w:pos="3686"/>
      </w:tabs>
      <w:ind w:left="850" w:right="1546" w:hanging="1134"/>
      <w:jc w:val="center"/>
      <w:rPr>
        <w:rFonts w:ascii="Myanmar Text" w:hAnsi="Myanmar Text" w:cs="Myanmar Text"/>
        <w:bCs/>
        <w:sz w:val="28"/>
        <w:szCs w:val="36"/>
      </w:rPr>
    </w:pPr>
    <w:r w:rsidRPr="00F12BB1">
      <w:rPr>
        <w:rFonts w:ascii="Myanmar Text" w:hAnsi="Myanmar Text" w:cs="Myanmar Text"/>
        <w:bCs/>
        <w:sz w:val="28"/>
        <w:szCs w:val="36"/>
      </w:rPr>
      <w:t>EXTRON REDUX HD 150</w:t>
    </w:r>
  </w:p>
  <w:p w14:paraId="43093511" w14:textId="77777777" w:rsidR="00F12BB1" w:rsidRDefault="00F12BB1" w:rsidP="00F12BB1">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20D8ADAB" wp14:editId="338B445A">
          <wp:extent cx="5304692" cy="238120"/>
          <wp:effectExtent l="0" t="0" r="0" b="0"/>
          <wp:docPr id="862320264" name="Imagem 862320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E8FCD32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F1EC97C2"/>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6E7043E8"/>
    <w:lvl w:ilvl="0" w:tplc="785027CC">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B4C71"/>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4BA2"/>
    <w:rsid w:val="001F59EB"/>
    <w:rsid w:val="0020042C"/>
    <w:rsid w:val="00201C42"/>
    <w:rsid w:val="00217BEE"/>
    <w:rsid w:val="002229BC"/>
    <w:rsid w:val="00223E8B"/>
    <w:rsid w:val="002462F3"/>
    <w:rsid w:val="00246E20"/>
    <w:rsid w:val="002477DD"/>
    <w:rsid w:val="00251E04"/>
    <w:rsid w:val="0026583A"/>
    <w:rsid w:val="002775F5"/>
    <w:rsid w:val="002B5EB4"/>
    <w:rsid w:val="002C432A"/>
    <w:rsid w:val="002C634A"/>
    <w:rsid w:val="002F462E"/>
    <w:rsid w:val="00301FAA"/>
    <w:rsid w:val="00310476"/>
    <w:rsid w:val="00314CD5"/>
    <w:rsid w:val="00325259"/>
    <w:rsid w:val="0033164F"/>
    <w:rsid w:val="0034322C"/>
    <w:rsid w:val="003445BB"/>
    <w:rsid w:val="00352B56"/>
    <w:rsid w:val="003632F0"/>
    <w:rsid w:val="00376D1A"/>
    <w:rsid w:val="003A1A8A"/>
    <w:rsid w:val="003B204D"/>
    <w:rsid w:val="003E58E6"/>
    <w:rsid w:val="003F0640"/>
    <w:rsid w:val="004058C7"/>
    <w:rsid w:val="00405943"/>
    <w:rsid w:val="004077AC"/>
    <w:rsid w:val="004079D4"/>
    <w:rsid w:val="0043387F"/>
    <w:rsid w:val="00444605"/>
    <w:rsid w:val="00446EFA"/>
    <w:rsid w:val="00460D00"/>
    <w:rsid w:val="00494907"/>
    <w:rsid w:val="0049720F"/>
    <w:rsid w:val="004A4B1A"/>
    <w:rsid w:val="004A54DA"/>
    <w:rsid w:val="004C00A9"/>
    <w:rsid w:val="004D1CE4"/>
    <w:rsid w:val="004E29CC"/>
    <w:rsid w:val="00502E5F"/>
    <w:rsid w:val="00505577"/>
    <w:rsid w:val="0051444C"/>
    <w:rsid w:val="005251DB"/>
    <w:rsid w:val="00525F85"/>
    <w:rsid w:val="00536840"/>
    <w:rsid w:val="005661E9"/>
    <w:rsid w:val="005725A6"/>
    <w:rsid w:val="00576DDD"/>
    <w:rsid w:val="00583DAC"/>
    <w:rsid w:val="00584180"/>
    <w:rsid w:val="0059150F"/>
    <w:rsid w:val="0059224D"/>
    <w:rsid w:val="0059247B"/>
    <w:rsid w:val="005A56A1"/>
    <w:rsid w:val="005B198F"/>
    <w:rsid w:val="005B5C4F"/>
    <w:rsid w:val="005B7DEB"/>
    <w:rsid w:val="005D7C5F"/>
    <w:rsid w:val="005E31A9"/>
    <w:rsid w:val="005E7D40"/>
    <w:rsid w:val="006017AB"/>
    <w:rsid w:val="00603BDC"/>
    <w:rsid w:val="00621678"/>
    <w:rsid w:val="006266D6"/>
    <w:rsid w:val="00636B56"/>
    <w:rsid w:val="006401B8"/>
    <w:rsid w:val="006406C8"/>
    <w:rsid w:val="00642C49"/>
    <w:rsid w:val="0064522E"/>
    <w:rsid w:val="006457C7"/>
    <w:rsid w:val="0064693F"/>
    <w:rsid w:val="00655BE0"/>
    <w:rsid w:val="00666C6D"/>
    <w:rsid w:val="00673589"/>
    <w:rsid w:val="00694AF2"/>
    <w:rsid w:val="0069524B"/>
    <w:rsid w:val="00696865"/>
    <w:rsid w:val="006A0985"/>
    <w:rsid w:val="006A1361"/>
    <w:rsid w:val="006B29A5"/>
    <w:rsid w:val="006B56A4"/>
    <w:rsid w:val="006C6701"/>
    <w:rsid w:val="006D342C"/>
    <w:rsid w:val="006E0AA4"/>
    <w:rsid w:val="006E1BE1"/>
    <w:rsid w:val="006E4C9A"/>
    <w:rsid w:val="006F1E5A"/>
    <w:rsid w:val="006F3264"/>
    <w:rsid w:val="0070742B"/>
    <w:rsid w:val="007110B8"/>
    <w:rsid w:val="00717876"/>
    <w:rsid w:val="00722180"/>
    <w:rsid w:val="00733A6B"/>
    <w:rsid w:val="00742001"/>
    <w:rsid w:val="007433F3"/>
    <w:rsid w:val="007502AB"/>
    <w:rsid w:val="00750AB4"/>
    <w:rsid w:val="00756341"/>
    <w:rsid w:val="0076361B"/>
    <w:rsid w:val="00766ECC"/>
    <w:rsid w:val="00775675"/>
    <w:rsid w:val="00790DFE"/>
    <w:rsid w:val="007959F0"/>
    <w:rsid w:val="007A38A5"/>
    <w:rsid w:val="007C70E5"/>
    <w:rsid w:val="007E1133"/>
    <w:rsid w:val="007F2612"/>
    <w:rsid w:val="00800FE7"/>
    <w:rsid w:val="00802FEF"/>
    <w:rsid w:val="008077BC"/>
    <w:rsid w:val="008141A4"/>
    <w:rsid w:val="00816CEC"/>
    <w:rsid w:val="0082429A"/>
    <w:rsid w:val="008431FD"/>
    <w:rsid w:val="00844918"/>
    <w:rsid w:val="0084565A"/>
    <w:rsid w:val="00864490"/>
    <w:rsid w:val="00875BB5"/>
    <w:rsid w:val="0087753C"/>
    <w:rsid w:val="008922A1"/>
    <w:rsid w:val="00894724"/>
    <w:rsid w:val="008A4B70"/>
    <w:rsid w:val="008E0044"/>
    <w:rsid w:val="008F0C74"/>
    <w:rsid w:val="008F7B8F"/>
    <w:rsid w:val="0091316B"/>
    <w:rsid w:val="00931725"/>
    <w:rsid w:val="00935C9A"/>
    <w:rsid w:val="009511F3"/>
    <w:rsid w:val="00981B57"/>
    <w:rsid w:val="009A1389"/>
    <w:rsid w:val="009C173C"/>
    <w:rsid w:val="009D7B70"/>
    <w:rsid w:val="009E4BC9"/>
    <w:rsid w:val="00A0111C"/>
    <w:rsid w:val="00A27399"/>
    <w:rsid w:val="00A52290"/>
    <w:rsid w:val="00A77816"/>
    <w:rsid w:val="00A91159"/>
    <w:rsid w:val="00AB25F0"/>
    <w:rsid w:val="00AB3064"/>
    <w:rsid w:val="00AB5B90"/>
    <w:rsid w:val="00AB6E25"/>
    <w:rsid w:val="00AC1258"/>
    <w:rsid w:val="00AC29AD"/>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BF14CD"/>
    <w:rsid w:val="00BF6DB8"/>
    <w:rsid w:val="00C03B69"/>
    <w:rsid w:val="00C0684D"/>
    <w:rsid w:val="00C11D78"/>
    <w:rsid w:val="00C13F6B"/>
    <w:rsid w:val="00C468E0"/>
    <w:rsid w:val="00C555C8"/>
    <w:rsid w:val="00C55760"/>
    <w:rsid w:val="00C56343"/>
    <w:rsid w:val="00C70CF6"/>
    <w:rsid w:val="00C7241D"/>
    <w:rsid w:val="00C82D34"/>
    <w:rsid w:val="00C83E7D"/>
    <w:rsid w:val="00C87395"/>
    <w:rsid w:val="00CB3F0A"/>
    <w:rsid w:val="00CC64A5"/>
    <w:rsid w:val="00CD56DB"/>
    <w:rsid w:val="00D0261D"/>
    <w:rsid w:val="00D30723"/>
    <w:rsid w:val="00D37984"/>
    <w:rsid w:val="00D479EB"/>
    <w:rsid w:val="00D76C27"/>
    <w:rsid w:val="00D879BE"/>
    <w:rsid w:val="00D97E5F"/>
    <w:rsid w:val="00DA54D6"/>
    <w:rsid w:val="00DC6991"/>
    <w:rsid w:val="00DD7A63"/>
    <w:rsid w:val="00DF5933"/>
    <w:rsid w:val="00DF7A48"/>
    <w:rsid w:val="00E05313"/>
    <w:rsid w:val="00E119AD"/>
    <w:rsid w:val="00E20CC7"/>
    <w:rsid w:val="00E22623"/>
    <w:rsid w:val="00E24E23"/>
    <w:rsid w:val="00E40324"/>
    <w:rsid w:val="00E55533"/>
    <w:rsid w:val="00E57C88"/>
    <w:rsid w:val="00E6251A"/>
    <w:rsid w:val="00E73842"/>
    <w:rsid w:val="00E91077"/>
    <w:rsid w:val="00E97E02"/>
    <w:rsid w:val="00EA246F"/>
    <w:rsid w:val="00EC5743"/>
    <w:rsid w:val="00EE5402"/>
    <w:rsid w:val="00F12A5D"/>
    <w:rsid w:val="00F12BB1"/>
    <w:rsid w:val="00F323C9"/>
    <w:rsid w:val="00F370C3"/>
    <w:rsid w:val="00F44BF4"/>
    <w:rsid w:val="00F45D7E"/>
    <w:rsid w:val="00F529B2"/>
    <w:rsid w:val="00F53E82"/>
    <w:rsid w:val="00F54C63"/>
    <w:rsid w:val="00F60C8C"/>
    <w:rsid w:val="00F7286D"/>
    <w:rsid w:val="00F854D9"/>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719B62B5-F91D-4F74-9F70-4BB3FF95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1442266330">
      <w:bodyDiv w:val="1"/>
      <w:marLeft w:val="0"/>
      <w:marRight w:val="0"/>
      <w:marTop w:val="0"/>
      <w:marBottom w:val="0"/>
      <w:divBdr>
        <w:top w:val="none" w:sz="0" w:space="0" w:color="auto"/>
        <w:left w:val="none" w:sz="0" w:space="0" w:color="auto"/>
        <w:bottom w:val="none" w:sz="0" w:space="0" w:color="auto"/>
        <w:right w:val="none" w:sz="0" w:space="0" w:color="auto"/>
      </w:divBdr>
    </w:div>
    <w:div w:id="201911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13</Pages>
  <Words>3797</Words>
  <Characters>20508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dc:creator>
  <cp:keywords/>
  <dc:description/>
  <cp:lastModifiedBy>Beatriz Birelo</cp:lastModifiedBy>
  <cp:revision>7</cp:revision>
  <cp:lastPrinted>2024-05-14T14:27:00Z</cp:lastPrinted>
  <dcterms:created xsi:type="dcterms:W3CDTF">2025-05-08T17:05:00Z</dcterms:created>
  <dcterms:modified xsi:type="dcterms:W3CDTF">2025-09-20T02:31:00Z</dcterms:modified>
</cp:coreProperties>
</file>