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3F10" w14:textId="22F2A887" w:rsidR="00A259FD" w:rsidRPr="007D25BC" w:rsidRDefault="00A259FD" w:rsidP="000A3119">
      <w:pPr>
        <w:spacing w:after="240"/>
        <w:rPr>
          <w:rFonts w:cs="Arial"/>
          <w:b/>
          <w:sz w:val="2"/>
          <w:szCs w:val="24"/>
        </w:rPr>
      </w:pPr>
    </w:p>
    <w:p w14:paraId="0F3D1697" w14:textId="77777777" w:rsidR="000A3119" w:rsidRPr="007D25BC" w:rsidRDefault="000A3119" w:rsidP="007D25BC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7D25BC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3598672A" w14:textId="77777777" w:rsidR="004B3DE9" w:rsidRDefault="004B3DE9" w:rsidP="007D25BC">
      <w:pPr>
        <w:spacing w:after="240" w:line="360" w:lineRule="auto"/>
        <w:ind w:firstLine="708"/>
        <w:jc w:val="both"/>
        <w:rPr>
          <w:rFonts w:ascii="Arial" w:hAnsi="Arial" w:cs="Arial"/>
          <w:sz w:val="22"/>
          <w:szCs w:val="24"/>
        </w:rPr>
      </w:pPr>
      <w:r w:rsidRPr="004B3DE9">
        <w:rPr>
          <w:rFonts w:ascii="Arial" w:hAnsi="Arial" w:cs="Arial"/>
          <w:sz w:val="22"/>
          <w:szCs w:val="24"/>
        </w:rPr>
        <w:t>Lubrificante mineral para caixa de transmissão e diferencial tipo hipoidal, para veículos de passeio, ônibus, caminhões e maquinas agrícola.</w:t>
      </w:r>
    </w:p>
    <w:p w14:paraId="32BA7499" w14:textId="77777777" w:rsidR="004B3DE9" w:rsidRPr="00CE764B" w:rsidRDefault="004B3DE9" w:rsidP="007D25BC">
      <w:pPr>
        <w:spacing w:after="240" w:line="360" w:lineRule="auto"/>
        <w:ind w:firstLine="708"/>
        <w:jc w:val="both"/>
        <w:rPr>
          <w:rFonts w:ascii="Arial" w:hAnsi="Arial" w:cs="Arial"/>
          <w:b/>
          <w:bCs/>
          <w:sz w:val="22"/>
          <w:szCs w:val="24"/>
        </w:rPr>
      </w:pPr>
      <w:r w:rsidRPr="00CE764B">
        <w:rPr>
          <w:rFonts w:ascii="Arial" w:hAnsi="Arial" w:cs="Arial"/>
          <w:b/>
          <w:bCs/>
          <w:sz w:val="22"/>
          <w:szCs w:val="24"/>
        </w:rPr>
        <w:t>Benefícios:</w:t>
      </w:r>
    </w:p>
    <w:p w14:paraId="3617F038" w14:textId="77777777" w:rsidR="004B3DE9" w:rsidRPr="0032580B" w:rsidRDefault="004B3DE9" w:rsidP="007D25BC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32580B">
        <w:rPr>
          <w:rFonts w:ascii="Arial" w:hAnsi="Arial" w:cs="Arial"/>
          <w:sz w:val="22"/>
          <w:szCs w:val="24"/>
        </w:rPr>
        <w:t>Excelente proteção contra ferrugem e corrosão</w:t>
      </w:r>
    </w:p>
    <w:p w14:paraId="4F6757A1" w14:textId="77777777" w:rsidR="004B3DE9" w:rsidRPr="0032580B" w:rsidRDefault="004B3DE9" w:rsidP="007D25BC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32580B">
        <w:rPr>
          <w:rFonts w:ascii="Arial" w:hAnsi="Arial" w:cs="Arial"/>
          <w:sz w:val="22"/>
          <w:szCs w:val="24"/>
        </w:rPr>
        <w:t>Excelentes propriedades de extrema pressão protegem contra o desgaste sob diferentes condições operacionais, resultando maior durabilidade das peças.</w:t>
      </w:r>
    </w:p>
    <w:p w14:paraId="4A9999AC" w14:textId="77777777" w:rsidR="004B3DE9" w:rsidRDefault="004B3DE9" w:rsidP="007D25BC">
      <w:pPr>
        <w:pStyle w:val="PargrafodaLista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sz w:val="22"/>
          <w:szCs w:val="24"/>
        </w:rPr>
      </w:pPr>
      <w:r w:rsidRPr="0032580B">
        <w:rPr>
          <w:rFonts w:ascii="Arial" w:hAnsi="Arial" w:cs="Arial"/>
          <w:sz w:val="22"/>
          <w:szCs w:val="24"/>
        </w:rPr>
        <w:t>A alta estabilidade à oxidação minimiza a formação de lodo e depósitos, facilitando a vida útil dos componentes.</w:t>
      </w:r>
    </w:p>
    <w:p w14:paraId="01A941B1" w14:textId="77777777" w:rsidR="00C85B0C" w:rsidRDefault="00C85B0C" w:rsidP="00C85B0C">
      <w:pPr>
        <w:pStyle w:val="PargrafodaLista"/>
        <w:spacing w:after="240"/>
        <w:ind w:left="1428"/>
        <w:jc w:val="both"/>
        <w:rPr>
          <w:rFonts w:ascii="Arial" w:hAnsi="Arial" w:cs="Arial"/>
          <w:sz w:val="22"/>
          <w:szCs w:val="24"/>
        </w:rPr>
      </w:pPr>
    </w:p>
    <w:p w14:paraId="07BCDB25" w14:textId="55579D57" w:rsidR="00C85B0C" w:rsidRDefault="004C706E" w:rsidP="007D25BC">
      <w:pPr>
        <w:spacing w:after="240"/>
        <w:ind w:left="142"/>
        <w:jc w:val="right"/>
        <w:rPr>
          <w:rFonts w:ascii="Arial" w:hAnsi="Arial" w:cs="Arial"/>
          <w:b/>
          <w:sz w:val="18"/>
          <w:szCs w:val="18"/>
        </w:rPr>
      </w:pPr>
      <w:r w:rsidRPr="004C706E">
        <w:rPr>
          <w:rFonts w:ascii="Arial" w:hAnsi="Arial" w:cs="Arial"/>
          <w:b/>
          <w:sz w:val="18"/>
          <w:szCs w:val="18"/>
        </w:rPr>
        <w:t>REGISTRO ANP: 955</w:t>
      </w:r>
      <w:r w:rsidR="00E863CF">
        <w:rPr>
          <w:rFonts w:ascii="Arial" w:hAnsi="Arial" w:cs="Arial"/>
          <w:b/>
          <w:sz w:val="18"/>
          <w:szCs w:val="18"/>
        </w:rPr>
        <w:t>1</w:t>
      </w:r>
    </w:p>
    <w:p w14:paraId="7561F576" w14:textId="77777777" w:rsidR="007D25BC" w:rsidRPr="00BC1D53" w:rsidRDefault="007D25BC" w:rsidP="007D25BC">
      <w:pPr>
        <w:shd w:val="clear" w:color="auto" w:fill="ED7D31" w:themeFill="accent2"/>
        <w:spacing w:after="240"/>
        <w:ind w:right="-1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0" w:type="auto"/>
        <w:tblInd w:w="108" w:type="dxa"/>
        <w:tblLook w:val="04A0" w:firstRow="1" w:lastRow="0" w:firstColumn="1" w:lastColumn="0" w:noHBand="0" w:noVBand="1"/>
      </w:tblPr>
      <w:tblGrid>
        <w:gridCol w:w="4598"/>
        <w:gridCol w:w="5041"/>
      </w:tblGrid>
      <w:tr w:rsidR="007D25BC" w:rsidRPr="001E3A6E" w14:paraId="4630BFF2" w14:textId="77777777" w:rsidTr="003F1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</w:tcPr>
          <w:p w14:paraId="4A1296D2" w14:textId="77777777" w:rsidR="007D25BC" w:rsidRPr="001E3A6E" w:rsidRDefault="007D25BC" w:rsidP="003F16E5">
            <w:pPr>
              <w:rPr>
                <w:rFonts w:ascii="Arial" w:hAnsi="Arial" w:cs="Arial"/>
                <w:sz w:val="24"/>
                <w:szCs w:val="32"/>
              </w:rPr>
            </w:pPr>
            <w:r w:rsidRPr="001E3A6E">
              <w:rPr>
                <w:rFonts w:ascii="Arial" w:hAnsi="Arial" w:cs="Arial"/>
                <w:sz w:val="20"/>
                <w:szCs w:val="22"/>
              </w:rPr>
              <w:t>ATENDE AOS SEGUINTES NÍVEIS DE DESEMPENHO:</w:t>
            </w:r>
          </w:p>
        </w:tc>
      </w:tr>
      <w:tr w:rsidR="007D25BC" w:rsidRPr="001E3A6E" w14:paraId="268A6873" w14:textId="77777777" w:rsidTr="003F1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8" w:type="dxa"/>
          </w:tcPr>
          <w:p w14:paraId="57406F98" w14:textId="77777777" w:rsidR="007D25BC" w:rsidRPr="001E3A6E" w:rsidRDefault="007D25BC" w:rsidP="003F16E5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2"/>
              </w:rPr>
            </w:pPr>
          </w:p>
        </w:tc>
        <w:tc>
          <w:tcPr>
            <w:tcW w:w="5041" w:type="dxa"/>
          </w:tcPr>
          <w:p w14:paraId="5E05FB66" w14:textId="4EBBDFFD" w:rsidR="007D25BC" w:rsidRPr="00BC1D53" w:rsidRDefault="007D25BC" w:rsidP="003F16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80W </w:t>
            </w:r>
          </w:p>
        </w:tc>
      </w:tr>
      <w:tr w:rsidR="007D25BC" w:rsidRPr="00E5763C" w14:paraId="43550A1B" w14:textId="77777777" w:rsidTr="003F16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8" w:type="dxa"/>
          </w:tcPr>
          <w:p w14:paraId="26D5C8F0" w14:textId="7FBAB73C" w:rsidR="007D25BC" w:rsidRPr="00146E6B" w:rsidRDefault="007D25BC" w:rsidP="003F16E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API GL-4</w:t>
            </w:r>
          </w:p>
        </w:tc>
        <w:tc>
          <w:tcPr>
            <w:tcW w:w="5041" w:type="dxa"/>
          </w:tcPr>
          <w:p w14:paraId="728A6BC3" w14:textId="77777777" w:rsidR="007D25BC" w:rsidRPr="00E5763C" w:rsidRDefault="007D25BC" w:rsidP="003F16E5">
            <w:pPr>
              <w:pStyle w:val="PargrafodaLista"/>
              <w:numPr>
                <w:ilvl w:val="0"/>
                <w:numId w:val="3"/>
              </w:numPr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</w:tbl>
    <w:p w14:paraId="4291FB49" w14:textId="77777777" w:rsidR="007D25BC" w:rsidRPr="004C706E" w:rsidRDefault="007D25BC" w:rsidP="004C706E">
      <w:pPr>
        <w:spacing w:after="240"/>
        <w:jc w:val="right"/>
        <w:rPr>
          <w:rFonts w:ascii="Arial" w:hAnsi="Arial" w:cs="Arial"/>
          <w:b/>
          <w:sz w:val="18"/>
          <w:szCs w:val="18"/>
        </w:rPr>
      </w:pPr>
    </w:p>
    <w:p w14:paraId="732FD88E" w14:textId="77777777" w:rsidR="000A3119" w:rsidRPr="007D25BC" w:rsidRDefault="000A3119" w:rsidP="007D25BC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7D25BC">
        <w:rPr>
          <w:rFonts w:ascii="Arial" w:hAnsi="Arial" w:cs="Arial"/>
          <w:color w:val="FFFFFF" w:themeColor="background1"/>
          <w:sz w:val="22"/>
          <w:szCs w:val="24"/>
        </w:rPr>
        <w:t>DADOS TÉCNICOS TÍPICOS</w:t>
      </w:r>
    </w:p>
    <w:tbl>
      <w:tblPr>
        <w:tblStyle w:val="TabeladeLista1Clara-nfase2"/>
        <w:tblW w:w="9588" w:type="dxa"/>
        <w:tblLayout w:type="fixed"/>
        <w:tblLook w:val="04A0" w:firstRow="1" w:lastRow="0" w:firstColumn="1" w:lastColumn="0" w:noHBand="0" w:noVBand="1"/>
      </w:tblPr>
      <w:tblGrid>
        <w:gridCol w:w="3898"/>
        <w:gridCol w:w="1701"/>
        <w:gridCol w:w="1985"/>
        <w:gridCol w:w="2004"/>
      </w:tblGrid>
      <w:tr w:rsidR="00E863CF" w14:paraId="654F0805" w14:textId="77777777" w:rsidTr="007D2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dxa"/>
            <w:tcBorders>
              <w:bottom w:val="none" w:sz="0" w:space="0" w:color="auto"/>
            </w:tcBorders>
          </w:tcPr>
          <w:p w14:paraId="0D93AFAF" w14:textId="77777777" w:rsidR="00E863CF" w:rsidRPr="00CE764B" w:rsidRDefault="00E863CF" w:rsidP="00B276B4">
            <w:pPr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1701" w:type="dxa"/>
            <w:tcBorders>
              <w:bottom w:val="none" w:sz="0" w:space="0" w:color="auto"/>
            </w:tcBorders>
          </w:tcPr>
          <w:p w14:paraId="75C775DB" w14:textId="77777777" w:rsidR="00E863CF" w:rsidRPr="00CE764B" w:rsidRDefault="00E863CF" w:rsidP="00B2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985" w:type="dxa"/>
            <w:tcBorders>
              <w:bottom w:val="none" w:sz="0" w:space="0" w:color="auto"/>
            </w:tcBorders>
          </w:tcPr>
          <w:p w14:paraId="000155FD" w14:textId="77777777" w:rsidR="00E863CF" w:rsidRPr="00CE764B" w:rsidRDefault="00E863CF" w:rsidP="00B2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MÉTODO</w:t>
            </w:r>
          </w:p>
        </w:tc>
        <w:tc>
          <w:tcPr>
            <w:tcW w:w="2004" w:type="dxa"/>
            <w:tcBorders>
              <w:bottom w:val="none" w:sz="0" w:space="0" w:color="auto"/>
            </w:tcBorders>
          </w:tcPr>
          <w:p w14:paraId="5F22CA72" w14:textId="04B5EAA1" w:rsidR="00E863CF" w:rsidRPr="00CE764B" w:rsidRDefault="00E863CF" w:rsidP="00B276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HD GL-4</w:t>
            </w:r>
          </w:p>
        </w:tc>
      </w:tr>
      <w:tr w:rsidR="00E863CF" w:rsidRPr="00A259FD" w14:paraId="2F9EFECD" w14:textId="77777777" w:rsidTr="007D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dxa"/>
          </w:tcPr>
          <w:p w14:paraId="23F38BC6" w14:textId="77777777" w:rsidR="00E863CF" w:rsidRPr="00CE764B" w:rsidRDefault="00E863CF" w:rsidP="00B276B4">
            <w:pPr>
              <w:jc w:val="center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701" w:type="dxa"/>
          </w:tcPr>
          <w:p w14:paraId="5145EA3E" w14:textId="77777777" w:rsidR="00E863CF" w:rsidRPr="00CE764B" w:rsidRDefault="00E863CF" w:rsidP="00B2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02383906" w14:textId="77777777" w:rsidR="00E863CF" w:rsidRPr="00CE764B" w:rsidRDefault="00E863CF" w:rsidP="00B2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004" w:type="dxa"/>
          </w:tcPr>
          <w:p w14:paraId="41F04F41" w14:textId="77777777" w:rsidR="00E863CF" w:rsidRPr="00CE764B" w:rsidRDefault="00E863CF" w:rsidP="00B2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80W</w:t>
            </w:r>
          </w:p>
        </w:tc>
      </w:tr>
      <w:tr w:rsidR="00E863CF" w:rsidRPr="00A259FD" w14:paraId="335010E7" w14:textId="77777777" w:rsidTr="007D25B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dxa"/>
          </w:tcPr>
          <w:p w14:paraId="01A1D552" w14:textId="77777777" w:rsidR="00E863CF" w:rsidRPr="00CE764B" w:rsidRDefault="00E863CF" w:rsidP="00B276B4">
            <w:pPr>
              <w:jc w:val="center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701" w:type="dxa"/>
          </w:tcPr>
          <w:p w14:paraId="38814BE8" w14:textId="77777777" w:rsidR="00E863CF" w:rsidRPr="00CE764B" w:rsidRDefault="00E863CF" w:rsidP="00B2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CE764B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985" w:type="dxa"/>
          </w:tcPr>
          <w:p w14:paraId="5349E80F" w14:textId="77777777" w:rsidR="00E863CF" w:rsidRPr="00CE764B" w:rsidRDefault="00E863CF" w:rsidP="00B2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004" w:type="dxa"/>
          </w:tcPr>
          <w:p w14:paraId="55587884" w14:textId="77777777" w:rsidR="00E863CF" w:rsidRPr="00CE764B" w:rsidRDefault="00E863CF" w:rsidP="00B2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9,45</w:t>
            </w:r>
          </w:p>
        </w:tc>
      </w:tr>
      <w:tr w:rsidR="00E863CF" w:rsidRPr="00A259FD" w14:paraId="645A3817" w14:textId="77777777" w:rsidTr="007D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dxa"/>
          </w:tcPr>
          <w:p w14:paraId="21A54E81" w14:textId="77777777" w:rsidR="00E863CF" w:rsidRPr="00CE764B" w:rsidRDefault="00E863CF" w:rsidP="00B276B4">
            <w:pPr>
              <w:jc w:val="center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701" w:type="dxa"/>
          </w:tcPr>
          <w:p w14:paraId="5DC16382" w14:textId="77777777" w:rsidR="00E863CF" w:rsidRPr="00CE764B" w:rsidRDefault="00E863CF" w:rsidP="00B2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CE764B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985" w:type="dxa"/>
          </w:tcPr>
          <w:p w14:paraId="5F13585A" w14:textId="77777777" w:rsidR="00E863CF" w:rsidRPr="00CE764B" w:rsidRDefault="00E863CF" w:rsidP="00B2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004" w:type="dxa"/>
          </w:tcPr>
          <w:p w14:paraId="043164A4" w14:textId="77777777" w:rsidR="00E863CF" w:rsidRPr="00CE764B" w:rsidRDefault="00E863CF" w:rsidP="00B2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69,70</w:t>
            </w:r>
          </w:p>
        </w:tc>
      </w:tr>
      <w:tr w:rsidR="00E863CF" w:rsidRPr="00A259FD" w14:paraId="258CF436" w14:textId="77777777" w:rsidTr="007D25B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dxa"/>
          </w:tcPr>
          <w:p w14:paraId="7426B965" w14:textId="77777777" w:rsidR="00E863CF" w:rsidRPr="00CE764B" w:rsidRDefault="00E863CF" w:rsidP="00B276B4">
            <w:pPr>
              <w:jc w:val="center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701" w:type="dxa"/>
          </w:tcPr>
          <w:p w14:paraId="0CA35F3D" w14:textId="77777777" w:rsidR="00E863CF" w:rsidRPr="00CE764B" w:rsidRDefault="00E863CF" w:rsidP="00B2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72897143" w14:textId="77777777" w:rsidR="00E863CF" w:rsidRPr="00CE764B" w:rsidRDefault="00E863CF" w:rsidP="00B2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2004" w:type="dxa"/>
          </w:tcPr>
          <w:p w14:paraId="1DCB09D5" w14:textId="77777777" w:rsidR="00E863CF" w:rsidRPr="00CE764B" w:rsidRDefault="00E863CF" w:rsidP="00B2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114</w:t>
            </w:r>
          </w:p>
        </w:tc>
      </w:tr>
      <w:tr w:rsidR="00E863CF" w:rsidRPr="00A259FD" w14:paraId="2E1C43BA" w14:textId="77777777" w:rsidTr="007D2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dxa"/>
          </w:tcPr>
          <w:p w14:paraId="2B817FA7" w14:textId="77777777" w:rsidR="00E863CF" w:rsidRPr="00CE764B" w:rsidRDefault="00E863CF" w:rsidP="00B276B4">
            <w:pPr>
              <w:jc w:val="center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701" w:type="dxa"/>
          </w:tcPr>
          <w:p w14:paraId="220B00D0" w14:textId="77777777" w:rsidR="00E863CF" w:rsidRPr="00CE764B" w:rsidRDefault="00E863CF" w:rsidP="00B2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5" w:type="dxa"/>
          </w:tcPr>
          <w:p w14:paraId="1B2AE88F" w14:textId="77777777" w:rsidR="00E863CF" w:rsidRPr="00CE764B" w:rsidRDefault="00E863CF" w:rsidP="00B2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2004" w:type="dxa"/>
          </w:tcPr>
          <w:p w14:paraId="582863E1" w14:textId="77777777" w:rsidR="00E863CF" w:rsidRPr="00CE764B" w:rsidRDefault="00E863CF" w:rsidP="00B276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214</w:t>
            </w:r>
          </w:p>
        </w:tc>
      </w:tr>
      <w:tr w:rsidR="00E863CF" w:rsidRPr="00A259FD" w14:paraId="10294518" w14:textId="77777777" w:rsidTr="007D25BC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8" w:type="dxa"/>
          </w:tcPr>
          <w:p w14:paraId="0D5EFA62" w14:textId="77777777" w:rsidR="00E863CF" w:rsidRPr="00CE764B" w:rsidRDefault="00E863CF" w:rsidP="00B276B4">
            <w:pPr>
              <w:jc w:val="center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701" w:type="dxa"/>
          </w:tcPr>
          <w:p w14:paraId="0FB843D7" w14:textId="77777777" w:rsidR="00E863CF" w:rsidRPr="00CE764B" w:rsidRDefault="00E863CF" w:rsidP="00B2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5" w:type="dxa"/>
          </w:tcPr>
          <w:p w14:paraId="2B0F5876" w14:textId="77777777" w:rsidR="00E863CF" w:rsidRPr="00CE764B" w:rsidRDefault="00E863CF" w:rsidP="00B2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2004" w:type="dxa"/>
          </w:tcPr>
          <w:p w14:paraId="06C17A0B" w14:textId="77777777" w:rsidR="00E863CF" w:rsidRPr="00CE764B" w:rsidRDefault="00E863CF" w:rsidP="00B27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E764B">
              <w:rPr>
                <w:rFonts w:cs="Arial"/>
                <w:sz w:val="22"/>
                <w:szCs w:val="22"/>
              </w:rPr>
              <w:t>-20</w:t>
            </w:r>
          </w:p>
        </w:tc>
      </w:tr>
    </w:tbl>
    <w:p w14:paraId="1A4C55A1" w14:textId="77777777" w:rsidR="000A3119" w:rsidRDefault="000A3119"/>
    <w:p w14:paraId="7D7DC5E5" w14:textId="77777777" w:rsidR="005717A6" w:rsidRPr="000A3119" w:rsidRDefault="000A3119" w:rsidP="000A3119">
      <w:pPr>
        <w:tabs>
          <w:tab w:val="left" w:pos="6465"/>
        </w:tabs>
      </w:pPr>
      <w:r>
        <w:tab/>
      </w:r>
    </w:p>
    <w:sectPr w:rsidR="005717A6" w:rsidRPr="000A3119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EE75D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2D20469E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EFE6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588C1C00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621488C8" wp14:editId="48D04E5A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4FDD21" w14:textId="77777777" w:rsidR="00CE764B" w:rsidRPr="00783B70" w:rsidRDefault="00CE764B" w:rsidP="00CE764B">
    <w:pPr>
      <w:pStyle w:val="Rodap"/>
      <w:jc w:val="right"/>
      <w:rPr>
        <w:lang w:val="en-US"/>
      </w:rPr>
    </w:pPr>
    <w:r>
      <w:rPr>
        <w:lang w:val="en-US"/>
      </w:rPr>
      <w:t>11/2023</w:t>
    </w:r>
  </w:p>
  <w:p w14:paraId="34485D6C" w14:textId="4F2560CB" w:rsidR="001E7521" w:rsidRPr="003065BA" w:rsidRDefault="00CE764B" w:rsidP="00CE764B">
    <w:pPr>
      <w:pStyle w:val="Rodap"/>
      <w:jc w:val="right"/>
      <w:rPr>
        <w:b/>
        <w:sz w:val="18"/>
        <w:lang w:val="en-US"/>
      </w:rPr>
    </w:pPr>
    <w:r w:rsidRPr="00783B70">
      <w:rPr>
        <w:lang w:val="en-US"/>
      </w:rPr>
      <w:t>Form. n° 88. –  Rev.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68A40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7CCAF286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011F" w14:textId="77777777" w:rsidR="00166283" w:rsidRDefault="003F16E5">
    <w:pPr>
      <w:pStyle w:val="Cabealho"/>
    </w:pPr>
    <w:r>
      <w:rPr>
        <w:noProof/>
        <w:lang w:eastAsia="pt-BR"/>
      </w:rPr>
      <w:pict w14:anchorId="654EAD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3B7D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165E3676" wp14:editId="375C06A3">
          <wp:simplePos x="0" y="0"/>
          <wp:positionH relativeFrom="column">
            <wp:posOffset>4099560</wp:posOffset>
          </wp:positionH>
          <wp:positionV relativeFrom="paragraph">
            <wp:posOffset>54610</wp:posOffset>
          </wp:positionV>
          <wp:extent cx="2162175" cy="880887"/>
          <wp:effectExtent l="0" t="0" r="0" b="0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80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6E5">
      <w:rPr>
        <w:bCs/>
        <w:iCs/>
        <w:noProof/>
        <w:color w:val="ED7D31" w:themeColor="accent2"/>
        <w:sz w:val="56"/>
        <w:szCs w:val="70"/>
        <w:lang w:eastAsia="pt-BR"/>
      </w:rPr>
      <w:pict w14:anchorId="607776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5085F6D6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3E5B5412" w14:textId="53D68F0C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E863CF">
      <w:rPr>
        <w:rFonts w:ascii="Arial" w:hAnsi="Arial" w:cs="Arial"/>
        <w:b/>
        <w:sz w:val="36"/>
      </w:rPr>
      <w:t>HD</w:t>
    </w:r>
    <w:r w:rsidR="004B3DE9">
      <w:rPr>
        <w:rFonts w:ascii="Arial" w:hAnsi="Arial" w:cs="Arial"/>
        <w:b/>
        <w:sz w:val="36"/>
      </w:rPr>
      <w:t xml:space="preserve"> </w:t>
    </w:r>
    <w:r w:rsidR="00E863CF">
      <w:rPr>
        <w:rFonts w:ascii="Arial" w:hAnsi="Arial" w:cs="Arial"/>
        <w:b/>
        <w:sz w:val="36"/>
      </w:rPr>
      <w:t xml:space="preserve">80W </w:t>
    </w:r>
    <w:r w:rsidR="004B3DE9">
      <w:rPr>
        <w:rFonts w:ascii="Arial" w:hAnsi="Arial" w:cs="Arial"/>
        <w:b/>
        <w:sz w:val="36"/>
      </w:rPr>
      <w:t>GL-4</w:t>
    </w:r>
  </w:p>
  <w:p w14:paraId="50B518B2" w14:textId="77777777" w:rsidR="005C45CD" w:rsidRPr="00D36528" w:rsidRDefault="007930D5" w:rsidP="008677B5">
    <w:pPr>
      <w:jc w:val="both"/>
      <w:rPr>
        <w:rFonts w:ascii="Arial" w:hAnsi="Arial" w:cs="Arial"/>
        <w:sz w:val="24"/>
        <w:szCs w:val="23"/>
      </w:rPr>
    </w:pPr>
    <w:r w:rsidRPr="00D36528">
      <w:rPr>
        <w:rFonts w:ascii="Arial" w:hAnsi="Arial" w:cs="Arial"/>
        <w:sz w:val="24"/>
        <w:szCs w:val="23"/>
      </w:rPr>
      <w:t xml:space="preserve">Lubrificante </w:t>
    </w:r>
    <w:r w:rsidR="004B3DE9" w:rsidRPr="00D36528">
      <w:rPr>
        <w:rFonts w:ascii="Arial" w:hAnsi="Arial" w:cs="Arial"/>
        <w:sz w:val="24"/>
        <w:szCs w:val="23"/>
      </w:rPr>
      <w:t xml:space="preserve">Mineral para </w:t>
    </w:r>
    <w:r w:rsidR="00D36528" w:rsidRPr="00D36528">
      <w:rPr>
        <w:rFonts w:ascii="Arial" w:hAnsi="Arial" w:cs="Arial"/>
        <w:sz w:val="24"/>
        <w:szCs w:val="23"/>
      </w:rPr>
      <w:t>Transmissões Automotivas.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46ED4" w14:textId="77777777" w:rsidR="00166283" w:rsidRDefault="003F16E5">
    <w:pPr>
      <w:pStyle w:val="Cabealho"/>
    </w:pPr>
    <w:r>
      <w:rPr>
        <w:noProof/>
        <w:lang w:eastAsia="pt-BR"/>
      </w:rPr>
      <w:pict w14:anchorId="7A5AA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94B"/>
    <w:multiLevelType w:val="hybridMultilevel"/>
    <w:tmpl w:val="EA8C8A2C"/>
    <w:lvl w:ilvl="0" w:tplc="4BE2974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6A7AF4"/>
    <w:multiLevelType w:val="hybridMultilevel"/>
    <w:tmpl w:val="5FF4805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A3119"/>
    <w:rsid w:val="00166283"/>
    <w:rsid w:val="001E7521"/>
    <w:rsid w:val="003065BA"/>
    <w:rsid w:val="003F16E5"/>
    <w:rsid w:val="004B3DE9"/>
    <w:rsid w:val="004C706E"/>
    <w:rsid w:val="005717A6"/>
    <w:rsid w:val="005C332D"/>
    <w:rsid w:val="005C45CD"/>
    <w:rsid w:val="007930D5"/>
    <w:rsid w:val="007D25BC"/>
    <w:rsid w:val="008677B5"/>
    <w:rsid w:val="008C64A3"/>
    <w:rsid w:val="00A259FD"/>
    <w:rsid w:val="00AB5F6C"/>
    <w:rsid w:val="00B91BBA"/>
    <w:rsid w:val="00C85B0C"/>
    <w:rsid w:val="00CE0480"/>
    <w:rsid w:val="00CE764B"/>
    <w:rsid w:val="00D36528"/>
    <w:rsid w:val="00DB686E"/>
    <w:rsid w:val="00E863CF"/>
    <w:rsid w:val="00EE0602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049D9DF8"/>
  <w15:docId w15:val="{880F1BE9-3F05-4E6C-96E0-30C5CD7F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7D25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6Colorida-nfase2">
    <w:name w:val="List Table 6 Colorful Accent 2"/>
    <w:basedOn w:val="Tabelanormal"/>
    <w:uiPriority w:val="51"/>
    <w:rsid w:val="007D25B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7D25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Beatriz Birel</cp:lastModifiedBy>
  <cp:revision>15</cp:revision>
  <cp:lastPrinted>2022-07-29T19:41:00Z</cp:lastPrinted>
  <dcterms:created xsi:type="dcterms:W3CDTF">2021-11-17T11:27:00Z</dcterms:created>
  <dcterms:modified xsi:type="dcterms:W3CDTF">2023-11-15T13:21:00Z</dcterms:modified>
</cp:coreProperties>
</file>