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027F" w14:textId="38E94727" w:rsidR="00A259FD" w:rsidRPr="00C852B4" w:rsidRDefault="00A259FD" w:rsidP="000A3119">
      <w:pPr>
        <w:spacing w:after="240"/>
        <w:rPr>
          <w:rFonts w:cs="Arial"/>
          <w:b/>
          <w:sz w:val="2"/>
          <w:szCs w:val="2"/>
        </w:rPr>
      </w:pPr>
    </w:p>
    <w:p w14:paraId="18420E20" w14:textId="77777777" w:rsidR="00C852B4" w:rsidRPr="00986B3D" w:rsidRDefault="00C852B4" w:rsidP="00C852B4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55C6D7B1" w14:textId="77777777" w:rsidR="005C332D" w:rsidRDefault="00A259FD" w:rsidP="00C852B4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7930D5">
        <w:rPr>
          <w:rFonts w:ascii="Arial" w:hAnsi="Arial" w:cs="Arial"/>
          <w:sz w:val="22"/>
          <w:szCs w:val="24"/>
        </w:rPr>
        <w:t xml:space="preserve">Óleo lubrificante semissintético </w:t>
      </w:r>
      <w:proofErr w:type="spellStart"/>
      <w:r w:rsidRPr="007930D5">
        <w:rPr>
          <w:rFonts w:ascii="Arial" w:hAnsi="Arial" w:cs="Arial"/>
          <w:sz w:val="22"/>
          <w:szCs w:val="24"/>
        </w:rPr>
        <w:t>multiviscoso</w:t>
      </w:r>
      <w:proofErr w:type="spellEnd"/>
      <w:r w:rsidRPr="007930D5">
        <w:rPr>
          <w:rFonts w:ascii="Arial" w:hAnsi="Arial" w:cs="Arial"/>
          <w:sz w:val="22"/>
          <w:szCs w:val="24"/>
        </w:rPr>
        <w:t xml:space="preserve"> pa</w:t>
      </w:r>
      <w:r w:rsidR="0095145F">
        <w:rPr>
          <w:rFonts w:ascii="Arial" w:hAnsi="Arial" w:cs="Arial"/>
          <w:sz w:val="22"/>
          <w:szCs w:val="24"/>
        </w:rPr>
        <w:t xml:space="preserve">ra motores a gasolina, etanol, </w:t>
      </w:r>
      <w:proofErr w:type="spellStart"/>
      <w:r w:rsidR="0095145F">
        <w:rPr>
          <w:rFonts w:ascii="Arial" w:hAnsi="Arial" w:cs="Arial"/>
          <w:sz w:val="22"/>
          <w:szCs w:val="24"/>
        </w:rPr>
        <w:t>f</w:t>
      </w:r>
      <w:r w:rsidRPr="007930D5">
        <w:rPr>
          <w:rFonts w:ascii="Arial" w:hAnsi="Arial" w:cs="Arial"/>
          <w:sz w:val="22"/>
          <w:szCs w:val="24"/>
        </w:rPr>
        <w:t>lex</w:t>
      </w:r>
      <w:proofErr w:type="spellEnd"/>
      <w:r w:rsidRPr="007930D5">
        <w:rPr>
          <w:rFonts w:ascii="Arial" w:hAnsi="Arial" w:cs="Arial"/>
          <w:sz w:val="22"/>
          <w:szCs w:val="24"/>
        </w:rPr>
        <w:t xml:space="preserve"> e GNV. Sua aditivação proporciona excelente proteção contra oxidação, ferrugem, corrosão e </w:t>
      </w:r>
      <w:r w:rsidR="008D0C71">
        <w:rPr>
          <w:rFonts w:ascii="Arial" w:hAnsi="Arial" w:cs="Arial"/>
          <w:sz w:val="22"/>
          <w:szCs w:val="24"/>
        </w:rPr>
        <w:t>contra a formação de depósitos.</w:t>
      </w:r>
    </w:p>
    <w:p w14:paraId="484D9763" w14:textId="77777777" w:rsidR="005C332D" w:rsidRPr="00C852B4" w:rsidRDefault="005C332D" w:rsidP="00C852B4">
      <w:pPr>
        <w:spacing w:after="240" w:line="360" w:lineRule="auto"/>
        <w:ind w:firstLine="708"/>
        <w:jc w:val="both"/>
        <w:rPr>
          <w:rFonts w:ascii="Arial" w:hAnsi="Arial" w:cs="Arial"/>
          <w:b/>
          <w:bCs/>
          <w:sz w:val="22"/>
          <w:szCs w:val="24"/>
        </w:rPr>
      </w:pPr>
      <w:r w:rsidRPr="00C852B4">
        <w:rPr>
          <w:rFonts w:ascii="Arial" w:hAnsi="Arial" w:cs="Arial"/>
          <w:b/>
          <w:bCs/>
          <w:sz w:val="22"/>
          <w:szCs w:val="24"/>
        </w:rPr>
        <w:t>Benefícios:</w:t>
      </w:r>
      <w:r w:rsidR="008C64A3" w:rsidRPr="00C852B4">
        <w:rPr>
          <w:rFonts w:ascii="Arial" w:hAnsi="Arial" w:cs="Arial"/>
          <w:b/>
          <w:bCs/>
          <w:noProof/>
          <w:sz w:val="28"/>
          <w:szCs w:val="28"/>
          <w:lang w:eastAsia="pt-BR"/>
        </w:rPr>
        <w:t xml:space="preserve"> </w:t>
      </w:r>
    </w:p>
    <w:p w14:paraId="63B594FE" w14:textId="77777777" w:rsidR="005C332D" w:rsidRPr="005C332D" w:rsidRDefault="005C332D" w:rsidP="00C852B4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5C332D">
        <w:rPr>
          <w:rFonts w:ascii="Arial" w:hAnsi="Arial" w:cs="Arial"/>
          <w:sz w:val="22"/>
          <w:szCs w:val="24"/>
        </w:rPr>
        <w:t>Excelente controle de fuligem e limpeza do motor</w:t>
      </w:r>
    </w:p>
    <w:p w14:paraId="4821C0EB" w14:textId="77777777" w:rsidR="005C332D" w:rsidRPr="005C332D" w:rsidRDefault="005C332D" w:rsidP="00C852B4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5C332D">
        <w:rPr>
          <w:rFonts w:ascii="Arial" w:hAnsi="Arial" w:cs="Arial"/>
          <w:sz w:val="22"/>
          <w:szCs w:val="24"/>
        </w:rPr>
        <w:t>Resistência à oxidação, evitando verniz e formação de depósitos.</w:t>
      </w:r>
    </w:p>
    <w:p w14:paraId="51F2DFBF" w14:textId="77777777" w:rsidR="005C332D" w:rsidRPr="005C332D" w:rsidRDefault="005C332D" w:rsidP="00C852B4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5C332D">
        <w:rPr>
          <w:rFonts w:ascii="Arial" w:hAnsi="Arial" w:cs="Arial"/>
          <w:sz w:val="22"/>
          <w:szCs w:val="24"/>
        </w:rPr>
        <w:t>Máxima proteçã</w:t>
      </w:r>
      <w:r w:rsidR="00707DC7">
        <w:rPr>
          <w:rFonts w:ascii="Arial" w:hAnsi="Arial" w:cs="Arial"/>
          <w:sz w:val="22"/>
          <w:szCs w:val="24"/>
        </w:rPr>
        <w:t xml:space="preserve">o contra o desgaste corrosivo. </w:t>
      </w:r>
    </w:p>
    <w:p w14:paraId="6D7E7D33" w14:textId="77777777" w:rsidR="005C332D" w:rsidRDefault="005C332D" w:rsidP="00C852B4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5C332D">
        <w:rPr>
          <w:rFonts w:ascii="Arial" w:hAnsi="Arial" w:cs="Arial"/>
          <w:sz w:val="22"/>
          <w:szCs w:val="24"/>
        </w:rPr>
        <w:t>Prolonga a vida útil do motor.</w:t>
      </w:r>
    </w:p>
    <w:p w14:paraId="2895ED10" w14:textId="77777777" w:rsidR="00B21987" w:rsidRDefault="00B21987" w:rsidP="00B21987">
      <w:pPr>
        <w:pStyle w:val="PargrafodaLista"/>
        <w:spacing w:after="240"/>
        <w:ind w:left="1428"/>
        <w:jc w:val="both"/>
        <w:rPr>
          <w:rFonts w:ascii="Arial" w:hAnsi="Arial" w:cs="Arial"/>
          <w:sz w:val="22"/>
          <w:szCs w:val="24"/>
        </w:rPr>
      </w:pPr>
    </w:p>
    <w:p w14:paraId="1AB44912" w14:textId="2095B1C1" w:rsidR="00B21987" w:rsidRPr="005C332D" w:rsidRDefault="00C852B4" w:rsidP="00C852B4">
      <w:pPr>
        <w:pStyle w:val="PargrafodaLista"/>
        <w:spacing w:after="240"/>
        <w:ind w:left="1428"/>
        <w:jc w:val="right"/>
        <w:rPr>
          <w:rFonts w:ascii="Arial" w:hAnsi="Arial" w:cs="Arial"/>
          <w:sz w:val="22"/>
          <w:szCs w:val="24"/>
        </w:rPr>
      </w:pPr>
      <w:r w:rsidRPr="00E82D24">
        <w:rPr>
          <w:rFonts w:ascii="Arial" w:hAnsi="Arial" w:cs="Arial"/>
          <w:b/>
          <w:sz w:val="18"/>
          <w:szCs w:val="18"/>
          <w:lang w:val="en-US"/>
        </w:rPr>
        <w:t>REGISTRO ANP:</w:t>
      </w:r>
      <w:r w:rsidR="002B2445">
        <w:rPr>
          <w:rFonts w:ascii="Arial" w:hAnsi="Arial" w:cs="Arial"/>
          <w:b/>
          <w:sz w:val="18"/>
          <w:szCs w:val="18"/>
          <w:lang w:val="en-US"/>
        </w:rPr>
        <w:t xml:space="preserve"> 16132</w:t>
      </w:r>
    </w:p>
    <w:p w14:paraId="72C30ACE" w14:textId="77777777" w:rsidR="00C852B4" w:rsidRPr="00BC1D53" w:rsidRDefault="00C852B4" w:rsidP="00C852B4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08" w:type="dxa"/>
        <w:tblLook w:val="04A0" w:firstRow="1" w:lastRow="0" w:firstColumn="1" w:lastColumn="0" w:noHBand="0" w:noVBand="1"/>
      </w:tblPr>
      <w:tblGrid>
        <w:gridCol w:w="2276"/>
        <w:gridCol w:w="2454"/>
        <w:gridCol w:w="2454"/>
        <w:gridCol w:w="2455"/>
      </w:tblGrid>
      <w:tr w:rsidR="00C852B4" w14:paraId="0CDE214C" w14:textId="77777777" w:rsidTr="00C8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06A46A" w14:textId="77777777" w:rsidR="00C852B4" w:rsidRDefault="00C852B4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ATENDE AOS SEGUINTES NÍVEIS DE DESEMPENHO:</w:t>
            </w:r>
          </w:p>
        </w:tc>
      </w:tr>
      <w:tr w:rsidR="00C852B4" w14:paraId="24CF9228" w14:textId="77777777" w:rsidTr="00C8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00939" w14:textId="77777777" w:rsidR="00C852B4" w:rsidRDefault="00C85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5E946B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10W30</w:t>
            </w:r>
          </w:p>
        </w:tc>
        <w:tc>
          <w:tcPr>
            <w:tcW w:w="2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709601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10W40</w:t>
            </w:r>
          </w:p>
        </w:tc>
        <w:tc>
          <w:tcPr>
            <w:tcW w:w="2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3762A1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15W40</w:t>
            </w:r>
          </w:p>
        </w:tc>
      </w:tr>
      <w:tr w:rsidR="00C852B4" w14:paraId="53F8627C" w14:textId="77777777" w:rsidTr="00C85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26CFF0" w14:textId="77777777" w:rsidR="00C852B4" w:rsidRDefault="00C85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API SL</w:t>
            </w:r>
          </w:p>
        </w:tc>
        <w:tc>
          <w:tcPr>
            <w:tcW w:w="2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0407FF" w14:textId="77777777" w:rsidR="00C852B4" w:rsidRDefault="00C852B4" w:rsidP="00C852B4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3AB5D" w14:textId="77777777" w:rsidR="00C852B4" w:rsidRDefault="00C852B4" w:rsidP="00C852B4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C1CD94" w14:textId="77777777" w:rsidR="00C852B4" w:rsidRDefault="00C852B4" w:rsidP="00C852B4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14469BD" w14:textId="77777777" w:rsidR="00B21987" w:rsidRPr="007930D5" w:rsidRDefault="00B21987" w:rsidP="005C332D">
      <w:pPr>
        <w:spacing w:after="240"/>
        <w:rPr>
          <w:rFonts w:ascii="Arial" w:hAnsi="Arial" w:cs="Arial"/>
          <w:sz w:val="22"/>
          <w:szCs w:val="24"/>
        </w:rPr>
      </w:pPr>
    </w:p>
    <w:p w14:paraId="74A50211" w14:textId="3C77A581" w:rsidR="000A3119" w:rsidRPr="002B2445" w:rsidRDefault="00C852B4" w:rsidP="002B2445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4"/>
        <w:tblW w:w="9915" w:type="dxa"/>
        <w:tblLayout w:type="fixed"/>
        <w:tblLook w:val="04A0" w:firstRow="1" w:lastRow="0" w:firstColumn="1" w:lastColumn="0" w:noHBand="0" w:noVBand="1"/>
      </w:tblPr>
      <w:tblGrid>
        <w:gridCol w:w="2585"/>
        <w:gridCol w:w="1247"/>
        <w:gridCol w:w="1855"/>
        <w:gridCol w:w="1409"/>
        <w:gridCol w:w="1409"/>
        <w:gridCol w:w="1410"/>
      </w:tblGrid>
      <w:tr w:rsidR="00C852B4" w14:paraId="7EF5C669" w14:textId="77777777" w:rsidTr="002B2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tcBorders>
              <w:bottom w:val="none" w:sz="0" w:space="0" w:color="auto"/>
            </w:tcBorders>
            <w:hideMark/>
          </w:tcPr>
          <w:p w14:paraId="0847D4A3" w14:textId="77777777" w:rsidR="00C852B4" w:rsidRDefault="00C852B4">
            <w:pPr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ENSAIO</w:t>
            </w:r>
          </w:p>
        </w:tc>
        <w:tc>
          <w:tcPr>
            <w:tcW w:w="1248" w:type="dxa"/>
            <w:tcBorders>
              <w:bottom w:val="none" w:sz="0" w:space="0" w:color="auto"/>
            </w:tcBorders>
            <w:hideMark/>
          </w:tcPr>
          <w:p w14:paraId="46B528E3" w14:textId="77777777" w:rsidR="00C852B4" w:rsidRDefault="00C8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UNIDADE</w:t>
            </w:r>
          </w:p>
        </w:tc>
        <w:tc>
          <w:tcPr>
            <w:tcW w:w="1856" w:type="dxa"/>
            <w:tcBorders>
              <w:bottom w:val="none" w:sz="0" w:space="0" w:color="auto"/>
            </w:tcBorders>
            <w:hideMark/>
          </w:tcPr>
          <w:p w14:paraId="2EEE64BB" w14:textId="77777777" w:rsidR="00C852B4" w:rsidRDefault="00C8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MÉTODO</w:t>
            </w:r>
          </w:p>
        </w:tc>
        <w:tc>
          <w:tcPr>
            <w:tcW w:w="4231" w:type="dxa"/>
            <w:gridSpan w:val="3"/>
            <w:tcBorders>
              <w:bottom w:val="none" w:sz="0" w:space="0" w:color="auto"/>
            </w:tcBorders>
            <w:hideMark/>
          </w:tcPr>
          <w:p w14:paraId="0A9B32BA" w14:textId="544AE199" w:rsidR="00C852B4" w:rsidRDefault="002B24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MULTI SL</w:t>
            </w:r>
          </w:p>
        </w:tc>
      </w:tr>
      <w:tr w:rsidR="00C852B4" w14:paraId="7A7D15AE" w14:textId="77777777" w:rsidTr="002B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35C996DE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248" w:type="dxa"/>
            <w:hideMark/>
          </w:tcPr>
          <w:p w14:paraId="11AD8BB5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56" w:type="dxa"/>
            <w:hideMark/>
          </w:tcPr>
          <w:p w14:paraId="49D5560D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0" w:type="dxa"/>
            <w:hideMark/>
          </w:tcPr>
          <w:p w14:paraId="18530C83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10W30</w:t>
            </w:r>
          </w:p>
        </w:tc>
        <w:tc>
          <w:tcPr>
            <w:tcW w:w="1410" w:type="dxa"/>
            <w:hideMark/>
          </w:tcPr>
          <w:p w14:paraId="4513C49F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10W40</w:t>
            </w:r>
          </w:p>
        </w:tc>
        <w:tc>
          <w:tcPr>
            <w:tcW w:w="1411" w:type="dxa"/>
            <w:hideMark/>
          </w:tcPr>
          <w:p w14:paraId="226AE918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15W40</w:t>
            </w:r>
          </w:p>
        </w:tc>
      </w:tr>
      <w:tr w:rsidR="00C852B4" w14:paraId="22D69CF8" w14:textId="77777777" w:rsidTr="002B244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2BB5BDDB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248" w:type="dxa"/>
            <w:hideMark/>
          </w:tcPr>
          <w:p w14:paraId="764147F5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856" w:type="dxa"/>
            <w:hideMark/>
          </w:tcPr>
          <w:p w14:paraId="41727432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410" w:type="dxa"/>
          </w:tcPr>
          <w:p w14:paraId="5EE0751C" w14:textId="102CAE0C" w:rsidR="00C852B4" w:rsidRDefault="002B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10,82</w:t>
            </w:r>
          </w:p>
        </w:tc>
        <w:tc>
          <w:tcPr>
            <w:tcW w:w="1410" w:type="dxa"/>
          </w:tcPr>
          <w:p w14:paraId="63F98FEE" w14:textId="1BD3ED82" w:rsidR="00C852B4" w:rsidRDefault="002B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14,10</w:t>
            </w:r>
          </w:p>
        </w:tc>
        <w:tc>
          <w:tcPr>
            <w:tcW w:w="1411" w:type="dxa"/>
          </w:tcPr>
          <w:p w14:paraId="781398B7" w14:textId="0280E5B2" w:rsidR="00C852B4" w:rsidRDefault="002B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14,90</w:t>
            </w:r>
          </w:p>
        </w:tc>
      </w:tr>
      <w:tr w:rsidR="00C852B4" w14:paraId="1D8F1DD5" w14:textId="77777777" w:rsidTr="002B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1E508C92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248" w:type="dxa"/>
            <w:hideMark/>
          </w:tcPr>
          <w:p w14:paraId="132D728A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856" w:type="dxa"/>
            <w:hideMark/>
          </w:tcPr>
          <w:p w14:paraId="518FE622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410" w:type="dxa"/>
          </w:tcPr>
          <w:p w14:paraId="187C8391" w14:textId="67DDC54A" w:rsidR="00C852B4" w:rsidRDefault="002B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69,76</w:t>
            </w:r>
          </w:p>
        </w:tc>
        <w:tc>
          <w:tcPr>
            <w:tcW w:w="1410" w:type="dxa"/>
          </w:tcPr>
          <w:p w14:paraId="7BD003A6" w14:textId="249172C8" w:rsidR="00C852B4" w:rsidRDefault="002B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95,4</w:t>
            </w:r>
          </w:p>
        </w:tc>
        <w:tc>
          <w:tcPr>
            <w:tcW w:w="1411" w:type="dxa"/>
          </w:tcPr>
          <w:p w14:paraId="7628FD6C" w14:textId="43B9E6EA" w:rsidR="00C852B4" w:rsidRDefault="002B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104,6</w:t>
            </w:r>
          </w:p>
        </w:tc>
      </w:tr>
      <w:tr w:rsidR="00C852B4" w14:paraId="2EB80115" w14:textId="77777777" w:rsidTr="002B244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16784920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248" w:type="dxa"/>
            <w:hideMark/>
          </w:tcPr>
          <w:p w14:paraId="1F9A14D0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856" w:type="dxa"/>
            <w:hideMark/>
          </w:tcPr>
          <w:p w14:paraId="751D2E46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1410" w:type="dxa"/>
          </w:tcPr>
          <w:p w14:paraId="7B8534E7" w14:textId="629D87C1" w:rsidR="00C852B4" w:rsidRDefault="002B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145</w:t>
            </w:r>
          </w:p>
        </w:tc>
        <w:tc>
          <w:tcPr>
            <w:tcW w:w="1410" w:type="dxa"/>
          </w:tcPr>
          <w:p w14:paraId="404B7D53" w14:textId="3D676E0B" w:rsidR="00C852B4" w:rsidRDefault="002B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152</w:t>
            </w:r>
          </w:p>
        </w:tc>
        <w:tc>
          <w:tcPr>
            <w:tcW w:w="1411" w:type="dxa"/>
          </w:tcPr>
          <w:p w14:paraId="2B13B949" w14:textId="3B7CE68E" w:rsidR="00C852B4" w:rsidRDefault="002B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148</w:t>
            </w:r>
          </w:p>
        </w:tc>
      </w:tr>
      <w:tr w:rsidR="00C852B4" w14:paraId="1F3E0D30" w14:textId="77777777" w:rsidTr="002B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640E5B1E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1248" w:type="dxa"/>
            <w:hideMark/>
          </w:tcPr>
          <w:p w14:paraId="15CA7B99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mPa-S</w:t>
            </w:r>
            <w:proofErr w:type="spellEnd"/>
          </w:p>
        </w:tc>
        <w:tc>
          <w:tcPr>
            <w:tcW w:w="1856" w:type="dxa"/>
            <w:hideMark/>
          </w:tcPr>
          <w:p w14:paraId="13F44D10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1410" w:type="dxa"/>
            <w:hideMark/>
          </w:tcPr>
          <w:p w14:paraId="1E3D264C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5174 a -25°C</w:t>
            </w:r>
          </w:p>
        </w:tc>
        <w:tc>
          <w:tcPr>
            <w:tcW w:w="1410" w:type="dxa"/>
            <w:hideMark/>
          </w:tcPr>
          <w:p w14:paraId="2AF2F007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5954 a -25°C</w:t>
            </w:r>
          </w:p>
        </w:tc>
        <w:tc>
          <w:tcPr>
            <w:tcW w:w="1411" w:type="dxa"/>
            <w:hideMark/>
          </w:tcPr>
          <w:p w14:paraId="44EEFBC8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3830 a -20°C</w:t>
            </w:r>
          </w:p>
        </w:tc>
      </w:tr>
      <w:tr w:rsidR="00C852B4" w14:paraId="608F9D91" w14:textId="77777777" w:rsidTr="002B244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2A8CA2A3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248" w:type="dxa"/>
            <w:hideMark/>
          </w:tcPr>
          <w:p w14:paraId="70480388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856" w:type="dxa"/>
            <w:hideMark/>
          </w:tcPr>
          <w:p w14:paraId="15BC5AB7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1410" w:type="dxa"/>
            <w:hideMark/>
          </w:tcPr>
          <w:p w14:paraId="75F0DDF1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226</w:t>
            </w:r>
          </w:p>
        </w:tc>
        <w:tc>
          <w:tcPr>
            <w:tcW w:w="1410" w:type="dxa"/>
            <w:hideMark/>
          </w:tcPr>
          <w:p w14:paraId="347F60FC" w14:textId="5A7328E3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2B2445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1411" w:type="dxa"/>
            <w:hideMark/>
          </w:tcPr>
          <w:p w14:paraId="15B875E5" w14:textId="64EEE943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2B2445">
              <w:rPr>
                <w:rFonts w:cs="Arial"/>
                <w:sz w:val="22"/>
                <w:szCs w:val="22"/>
              </w:rPr>
              <w:t>28</w:t>
            </w:r>
          </w:p>
        </w:tc>
      </w:tr>
      <w:tr w:rsidR="00C852B4" w14:paraId="0B407B08" w14:textId="77777777" w:rsidTr="002B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009CB98B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248" w:type="dxa"/>
            <w:hideMark/>
          </w:tcPr>
          <w:p w14:paraId="1786B243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856" w:type="dxa"/>
            <w:hideMark/>
          </w:tcPr>
          <w:p w14:paraId="257160A0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1410" w:type="dxa"/>
            <w:hideMark/>
          </w:tcPr>
          <w:p w14:paraId="0994A685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-36</w:t>
            </w:r>
          </w:p>
        </w:tc>
        <w:tc>
          <w:tcPr>
            <w:tcW w:w="1410" w:type="dxa"/>
            <w:hideMark/>
          </w:tcPr>
          <w:p w14:paraId="26C4E39E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-32</w:t>
            </w:r>
          </w:p>
        </w:tc>
        <w:tc>
          <w:tcPr>
            <w:tcW w:w="1411" w:type="dxa"/>
            <w:hideMark/>
          </w:tcPr>
          <w:p w14:paraId="6A5CF56E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-30</w:t>
            </w:r>
          </w:p>
        </w:tc>
      </w:tr>
      <w:tr w:rsidR="00C852B4" w14:paraId="1E26079F" w14:textId="77777777" w:rsidTr="002B2445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43BC99A7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248" w:type="dxa"/>
            <w:hideMark/>
          </w:tcPr>
          <w:p w14:paraId="355F7AE7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1856" w:type="dxa"/>
            <w:hideMark/>
          </w:tcPr>
          <w:p w14:paraId="2AFAC497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1410" w:type="dxa"/>
            <w:hideMark/>
          </w:tcPr>
          <w:p w14:paraId="71549212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6,19</w:t>
            </w:r>
          </w:p>
        </w:tc>
        <w:tc>
          <w:tcPr>
            <w:tcW w:w="1410" w:type="dxa"/>
            <w:hideMark/>
          </w:tcPr>
          <w:p w14:paraId="5474A5BD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6,19</w:t>
            </w:r>
          </w:p>
        </w:tc>
        <w:tc>
          <w:tcPr>
            <w:tcW w:w="1411" w:type="dxa"/>
            <w:hideMark/>
          </w:tcPr>
          <w:p w14:paraId="1A071E67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6,19</w:t>
            </w:r>
          </w:p>
        </w:tc>
      </w:tr>
      <w:tr w:rsidR="00C852B4" w14:paraId="0FCFEB48" w14:textId="77777777" w:rsidTr="002B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33FF2D10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248" w:type="dxa"/>
            <w:hideMark/>
          </w:tcPr>
          <w:p w14:paraId="5F709188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856" w:type="dxa"/>
            <w:hideMark/>
          </w:tcPr>
          <w:p w14:paraId="7C8BFC9F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1410" w:type="dxa"/>
            <w:hideMark/>
          </w:tcPr>
          <w:p w14:paraId="21676762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  <w:tc>
          <w:tcPr>
            <w:tcW w:w="1410" w:type="dxa"/>
            <w:hideMark/>
          </w:tcPr>
          <w:p w14:paraId="16F5EBC0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  <w:tc>
          <w:tcPr>
            <w:tcW w:w="1411" w:type="dxa"/>
            <w:hideMark/>
          </w:tcPr>
          <w:p w14:paraId="7361F3B9" w14:textId="77777777" w:rsidR="00C852B4" w:rsidRDefault="00C85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</w:tr>
      <w:tr w:rsidR="00C852B4" w14:paraId="2770E0DC" w14:textId="77777777" w:rsidTr="002B2445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7" w:type="dxa"/>
            <w:hideMark/>
          </w:tcPr>
          <w:p w14:paraId="3681F25D" w14:textId="77777777" w:rsidR="00C852B4" w:rsidRDefault="00C852B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CINZAS SULFATADAS</w:t>
            </w:r>
          </w:p>
        </w:tc>
        <w:tc>
          <w:tcPr>
            <w:tcW w:w="1248" w:type="dxa"/>
            <w:hideMark/>
          </w:tcPr>
          <w:p w14:paraId="323B9F05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856" w:type="dxa"/>
            <w:hideMark/>
          </w:tcPr>
          <w:p w14:paraId="3450565D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ASTM D 874</w:t>
            </w:r>
          </w:p>
        </w:tc>
        <w:tc>
          <w:tcPr>
            <w:tcW w:w="1410" w:type="dxa"/>
            <w:hideMark/>
          </w:tcPr>
          <w:p w14:paraId="090DF592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0,72</w:t>
            </w:r>
          </w:p>
        </w:tc>
        <w:tc>
          <w:tcPr>
            <w:tcW w:w="1410" w:type="dxa"/>
            <w:hideMark/>
          </w:tcPr>
          <w:p w14:paraId="779295F6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0,72</w:t>
            </w:r>
          </w:p>
        </w:tc>
        <w:tc>
          <w:tcPr>
            <w:tcW w:w="1411" w:type="dxa"/>
            <w:hideMark/>
          </w:tcPr>
          <w:p w14:paraId="4D8FF9D9" w14:textId="77777777" w:rsidR="00C852B4" w:rsidRDefault="00C85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0,72</w:t>
            </w:r>
          </w:p>
        </w:tc>
      </w:tr>
    </w:tbl>
    <w:p w14:paraId="794D2B67" w14:textId="77777777" w:rsidR="000A3119" w:rsidRDefault="000A3119"/>
    <w:p w14:paraId="2086F78B" w14:textId="77777777" w:rsidR="005717A6" w:rsidRPr="000A3119" w:rsidRDefault="000A3119" w:rsidP="000A3119">
      <w:pPr>
        <w:tabs>
          <w:tab w:val="left" w:pos="6465"/>
        </w:tabs>
      </w:pPr>
      <w:r>
        <w:tab/>
      </w: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8E1F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78EF5E44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699C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67BB6ABF" w14:textId="77777777" w:rsidR="002B2445" w:rsidRDefault="002B244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</w:p>
  <w:p w14:paraId="51EC64FB" w14:textId="49064F60" w:rsidR="00A259FD" w:rsidRPr="002B2445" w:rsidRDefault="008677B5" w:rsidP="002B2445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right"/>
      <w:rPr>
        <w:rFonts w:cstheme="minorHAnsi"/>
        <w:sz w:val="22"/>
        <w:szCs w:val="22"/>
      </w:rPr>
    </w:pPr>
    <w:r w:rsidRPr="002B2445">
      <w:rPr>
        <w:rFonts w:cstheme="minorHAnsi"/>
        <w:noProof/>
        <w:sz w:val="56"/>
        <w:szCs w:val="20"/>
        <w:lang w:eastAsia="pt-BR"/>
      </w:rPr>
      <w:drawing>
        <wp:anchor distT="0" distB="0" distL="114300" distR="114300" simplePos="0" relativeHeight="251655680" behindDoc="1" locked="0" layoutInCell="1" allowOverlap="1" wp14:anchorId="453E7025" wp14:editId="02613653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2445" w:rsidRPr="002B2445">
      <w:rPr>
        <w:rFonts w:cstheme="minorHAnsi"/>
        <w:sz w:val="22"/>
        <w:szCs w:val="22"/>
      </w:rPr>
      <w:t>11/2023</w:t>
    </w:r>
  </w:p>
  <w:p w14:paraId="6EC073BF" w14:textId="7119102C" w:rsidR="001E7521" w:rsidRPr="002B2445" w:rsidRDefault="003065BA" w:rsidP="002B2445">
    <w:pPr>
      <w:pStyle w:val="Rodap"/>
      <w:jc w:val="right"/>
      <w:rPr>
        <w:lang w:val="en-US"/>
      </w:rPr>
    </w:pPr>
    <w:r w:rsidRPr="00783B70">
      <w:rPr>
        <w:lang w:val="en-US"/>
      </w:rPr>
      <w:t>Form. n° 88. –  Rev. 0</w:t>
    </w:r>
    <w:r w:rsidR="002B2445">
      <w:rPr>
        <w:lang w:val="en-US"/>
      </w:rPr>
      <w:t>2</w:t>
    </w:r>
    <w:r w:rsidRPr="00783B70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A84B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405B4E1E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8971" w14:textId="77777777" w:rsidR="00166283" w:rsidRDefault="002B2445">
    <w:pPr>
      <w:pStyle w:val="Cabealho"/>
    </w:pPr>
    <w:r>
      <w:rPr>
        <w:noProof/>
        <w:lang w:eastAsia="pt-BR"/>
      </w:rPr>
      <w:pict w14:anchorId="38597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5075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56704" behindDoc="1" locked="0" layoutInCell="1" allowOverlap="1" wp14:anchorId="5C4EF5E3" wp14:editId="3BFA0A12">
          <wp:simplePos x="0" y="0"/>
          <wp:positionH relativeFrom="column">
            <wp:posOffset>4271010</wp:posOffset>
          </wp:positionH>
          <wp:positionV relativeFrom="paragraph">
            <wp:posOffset>266065</wp:posOffset>
          </wp:positionV>
          <wp:extent cx="1851658" cy="754380"/>
          <wp:effectExtent l="0" t="0" r="0" b="762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58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2445">
      <w:rPr>
        <w:bCs/>
        <w:iCs/>
        <w:noProof/>
        <w:color w:val="ED7D31" w:themeColor="accent2"/>
        <w:sz w:val="56"/>
        <w:szCs w:val="70"/>
        <w:lang w:eastAsia="pt-BR"/>
      </w:rPr>
      <w:pict w14:anchorId="7F6E4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704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47806AA0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248758F7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>EXTRON MULTI SL</w:t>
    </w:r>
  </w:p>
  <w:p w14:paraId="776CB13A" w14:textId="77777777" w:rsidR="005C45CD" w:rsidRPr="008D0C71" w:rsidRDefault="007930D5" w:rsidP="008677B5">
    <w:pPr>
      <w:jc w:val="both"/>
      <w:rPr>
        <w:rFonts w:ascii="Arial" w:hAnsi="Arial" w:cs="Arial"/>
        <w:sz w:val="20"/>
      </w:rPr>
    </w:pPr>
    <w:r w:rsidRPr="008D0C71">
      <w:rPr>
        <w:rFonts w:ascii="Arial" w:hAnsi="Arial" w:cs="Arial"/>
        <w:sz w:val="20"/>
      </w:rPr>
      <w:t>Lubrificante</w:t>
    </w:r>
    <w:r w:rsidR="008D0C71" w:rsidRPr="008D0C71">
      <w:rPr>
        <w:rFonts w:ascii="Arial" w:hAnsi="Arial" w:cs="Arial"/>
        <w:sz w:val="20"/>
      </w:rPr>
      <w:t xml:space="preserve"> Semissintético</w:t>
    </w:r>
    <w:r w:rsidRPr="008D0C71">
      <w:rPr>
        <w:rFonts w:ascii="Arial" w:hAnsi="Arial" w:cs="Arial"/>
        <w:sz w:val="20"/>
      </w:rPr>
      <w:t xml:space="preserve"> para Motores a Gasolina, Etanol, Flex ou GNV.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2766" w14:textId="77777777" w:rsidR="00166283" w:rsidRDefault="002B2445">
    <w:pPr>
      <w:pStyle w:val="Cabealho"/>
    </w:pPr>
    <w:r>
      <w:rPr>
        <w:noProof/>
        <w:lang w:eastAsia="pt-BR"/>
      </w:rPr>
      <w:pict w14:anchorId="33EA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08A2933"/>
    <w:multiLevelType w:val="hybridMultilevel"/>
    <w:tmpl w:val="A32085FC"/>
    <w:lvl w:ilvl="0" w:tplc="B38222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4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E7521"/>
    <w:rsid w:val="002B2445"/>
    <w:rsid w:val="003065BA"/>
    <w:rsid w:val="005717A6"/>
    <w:rsid w:val="005C332D"/>
    <w:rsid w:val="005C45CD"/>
    <w:rsid w:val="00707DC7"/>
    <w:rsid w:val="007930D5"/>
    <w:rsid w:val="008677B5"/>
    <w:rsid w:val="008C64A3"/>
    <w:rsid w:val="008D0C71"/>
    <w:rsid w:val="0095145F"/>
    <w:rsid w:val="00A259FD"/>
    <w:rsid w:val="00AB5F6C"/>
    <w:rsid w:val="00B21987"/>
    <w:rsid w:val="00B91BBA"/>
    <w:rsid w:val="00C852B4"/>
    <w:rsid w:val="00CE0480"/>
    <w:rsid w:val="00ED6715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6432FFF5"/>
  <w15:docId w15:val="{EF89E5F8-0136-40EA-A8D6-49AB5E2F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C852B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4">
    <w:name w:val="Plain Table 4"/>
    <w:basedOn w:val="Tabelanormal"/>
    <w:uiPriority w:val="44"/>
    <w:rsid w:val="00C852B4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4">
    <w:name w:val="List Table 1 Light Accent 4"/>
    <w:basedOn w:val="Tabelanormal"/>
    <w:uiPriority w:val="46"/>
    <w:rsid w:val="002B24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15</cp:revision>
  <cp:lastPrinted>2022-01-27T18:11:00Z</cp:lastPrinted>
  <dcterms:created xsi:type="dcterms:W3CDTF">2021-11-17T11:27:00Z</dcterms:created>
  <dcterms:modified xsi:type="dcterms:W3CDTF">2023-12-07T11:16:00Z</dcterms:modified>
</cp:coreProperties>
</file>