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497373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10E36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49737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497373">
        <w:rPr>
          <w:b/>
          <w:i/>
          <w:spacing w:val="-4"/>
          <w:sz w:val="53"/>
        </w:rPr>
        <w:t xml:space="preserve"> </w:t>
      </w:r>
      <w:r w:rsidRPr="0049737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497373">
        <w:rPr>
          <w:b/>
          <w:i/>
          <w:spacing w:val="-4"/>
          <w:sz w:val="53"/>
        </w:rPr>
        <w:t xml:space="preserve"> </w:t>
      </w:r>
      <w:r w:rsidRPr="00497373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497373">
        <w:rPr>
          <w:b/>
          <w:i/>
          <w:spacing w:val="-16"/>
          <w:sz w:val="53"/>
        </w:rPr>
        <w:t xml:space="preserve"> </w:t>
      </w:r>
      <w:r w:rsidRPr="00497373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497373">
        <w:rPr>
          <w:b/>
          <w:i/>
          <w:spacing w:val="-6"/>
          <w:sz w:val="32"/>
        </w:rPr>
        <w:t xml:space="preserve"> </w:t>
      </w:r>
      <w:r w:rsidRPr="00497373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497373" w:rsidRDefault="009D6846">
      <w:pPr>
        <w:spacing w:before="17"/>
        <w:ind w:left="1587"/>
        <w:rPr>
          <w:b/>
          <w:i/>
          <w:sz w:val="48"/>
          <w:szCs w:val="28"/>
        </w:rPr>
      </w:pPr>
      <w:r w:rsidRPr="00497373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29A7BC4B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497373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="009E6505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DF4279">
        <w:rPr>
          <w:w w:val="105"/>
          <w:sz w:val="20"/>
          <w:szCs w:val="20"/>
          <w:lang w:val="pt-BR"/>
        </w:rPr>
        <w:t>Jun</w:t>
      </w:r>
      <w:r w:rsidR="009D6846" w:rsidRPr="0007741C">
        <w:rPr>
          <w:w w:val="105"/>
          <w:sz w:val="20"/>
          <w:szCs w:val="20"/>
          <w:lang w:val="pt-BR"/>
        </w:rPr>
        <w:t>.</w:t>
      </w:r>
      <w:proofErr w:type="gramEnd"/>
      <w:r w:rsidRPr="0007741C">
        <w:rPr>
          <w:spacing w:val="-4"/>
          <w:w w:val="105"/>
          <w:sz w:val="20"/>
          <w:szCs w:val="20"/>
          <w:lang w:val="pt-BR"/>
        </w:rPr>
        <w:t xml:space="preserve"> 202</w:t>
      </w:r>
      <w:r w:rsidR="005219A9">
        <w:rPr>
          <w:spacing w:val="-4"/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696CF040" w14:textId="77777777" w:rsidR="000D397A" w:rsidRPr="0007741C" w:rsidRDefault="000D397A">
      <w:pPr>
        <w:pStyle w:val="Corpodetexto"/>
        <w:spacing w:before="1"/>
        <w:rPr>
          <w:sz w:val="24"/>
          <w:szCs w:val="16"/>
          <w:lang w:val="pt-BR"/>
        </w:rPr>
      </w:pPr>
    </w:p>
    <w:p w14:paraId="0E0E5A7E" w14:textId="1FD334CB" w:rsidR="000D397A" w:rsidRPr="0007741C" w:rsidRDefault="009D6846" w:rsidP="00C431F7">
      <w:pPr>
        <w:pStyle w:val="Ttulo"/>
        <w:ind w:left="0"/>
        <w:jc w:val="right"/>
        <w:rPr>
          <w:sz w:val="52"/>
          <w:szCs w:val="52"/>
          <w:lang w:val="pt-BR"/>
        </w:rPr>
        <w:sectPr w:rsidR="000D397A" w:rsidRPr="0007741C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07741C">
        <w:rPr>
          <w:spacing w:val="39"/>
          <w:w w:val="80"/>
          <w:sz w:val="52"/>
          <w:szCs w:val="52"/>
          <w:lang w:val="pt-BR"/>
        </w:rPr>
        <w:t>TOP 1</w:t>
      </w:r>
      <w:r w:rsidR="00644192">
        <w:rPr>
          <w:spacing w:val="39"/>
          <w:w w:val="80"/>
          <w:sz w:val="52"/>
          <w:szCs w:val="52"/>
          <w:lang w:val="pt-BR"/>
        </w:rPr>
        <w:t xml:space="preserve"> TRACTOR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BC1868" w14:textId="1A6EC774" w:rsidR="00C60267" w:rsidRDefault="00FE14A6" w:rsidP="00041ED8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644192">
        <w:rPr>
          <w:b/>
          <w:w w:val="105"/>
          <w:sz w:val="20"/>
          <w:szCs w:val="20"/>
          <w:lang w:val="pt-BR"/>
        </w:rPr>
        <w:t xml:space="preserve">TRACTOR </w:t>
      </w:r>
      <w:r w:rsidR="00A54DF1" w:rsidRPr="00A54DF1">
        <w:rPr>
          <w:bCs/>
          <w:w w:val="105"/>
          <w:sz w:val="20"/>
          <w:szCs w:val="20"/>
          <w:lang w:val="pt-BR"/>
        </w:rPr>
        <w:t>é um lubrificante mineral de alto desempenho desenvolvido para aplicação em tratores. Confere excelente proteção ao desgaste e reduz substancialmente ruído e vibração indesejáveis dos freios propiciando suave deslizamento da embreagem quando da troca de marchas. Recomendado para uso em equipamento de construção, agrícola e mineração que empregam sistema centralizado de lubrificação. Atende integralmente as especificações dos principais fabricantes de tratores e maquinas agrícolas.</w:t>
      </w:r>
    </w:p>
    <w:p w14:paraId="26E6668A" w14:textId="77777777" w:rsidR="009E6505" w:rsidRDefault="009E6505" w:rsidP="00041ED8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p w14:paraId="1F435CEA" w14:textId="77777777" w:rsidR="009E6505" w:rsidRDefault="009E6505" w:rsidP="00041ED8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51"/>
        <w:gridCol w:w="2268"/>
      </w:tblGrid>
      <w:tr w:rsidR="005219A9" w14:paraId="581FBA63" w14:textId="77777777" w:rsidTr="009E1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235233F2" w14:textId="6AB804CB" w:rsidR="005219A9" w:rsidRDefault="009E6505" w:rsidP="0007741C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sz w:val="18"/>
                <w:szCs w:val="20"/>
              </w:rPr>
              <w:t>ATENDE AOS SEGUINTES NÍVEIS DE DESEMPENHO:</w:t>
            </w:r>
          </w:p>
        </w:tc>
        <w:tc>
          <w:tcPr>
            <w:tcW w:w="2551" w:type="dxa"/>
          </w:tcPr>
          <w:p w14:paraId="239F9A7D" w14:textId="77777777" w:rsidR="005219A9" w:rsidRDefault="005219A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3CF68381" w14:textId="77777777" w:rsidR="005219A9" w:rsidRDefault="005219A9" w:rsidP="0007741C">
            <w:pPr>
              <w:pStyle w:val="Corpodetexto"/>
              <w:spacing w:line="276" w:lineRule="auto"/>
              <w:ind w:right="29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</w:tr>
      <w:tr w:rsidR="005219A9" w14:paraId="62711A01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43E4F97" w14:textId="77777777" w:rsidR="005219A9" w:rsidRPr="005219A9" w:rsidRDefault="005219A9" w:rsidP="005219A9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551" w:type="dxa"/>
          </w:tcPr>
          <w:p w14:paraId="758035B5" w14:textId="5B129D1C" w:rsidR="005219A9" w:rsidRPr="005219A9" w:rsidRDefault="005219A9" w:rsidP="005219A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219A9">
              <w:rPr>
                <w:b/>
                <w:w w:val="105"/>
                <w:sz w:val="20"/>
                <w:szCs w:val="20"/>
                <w:lang w:val="pt-BR"/>
              </w:rPr>
              <w:t>10W30</w:t>
            </w:r>
          </w:p>
        </w:tc>
        <w:tc>
          <w:tcPr>
            <w:tcW w:w="2268" w:type="dxa"/>
          </w:tcPr>
          <w:p w14:paraId="5299697F" w14:textId="00614DA1" w:rsidR="005219A9" w:rsidRPr="005219A9" w:rsidRDefault="005219A9" w:rsidP="005219A9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5219A9">
              <w:rPr>
                <w:b/>
                <w:w w:val="105"/>
                <w:sz w:val="20"/>
                <w:szCs w:val="20"/>
                <w:lang w:val="pt-BR"/>
              </w:rPr>
              <w:t>20W30</w:t>
            </w:r>
          </w:p>
        </w:tc>
      </w:tr>
      <w:tr w:rsidR="00016141" w14:paraId="583F4686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27FF95A5" w14:textId="62D61B54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Volvo V</w:t>
            </w:r>
            <w:r w:rsidR="005D53D9">
              <w:rPr>
                <w:bCs w:val="0"/>
                <w:w w:val="105"/>
                <w:sz w:val="20"/>
                <w:szCs w:val="20"/>
                <w:lang w:val="pt-BR"/>
              </w:rPr>
              <w:t>M</w:t>
            </w:r>
            <w:r>
              <w:rPr>
                <w:bCs w:val="0"/>
                <w:w w:val="105"/>
                <w:sz w:val="20"/>
                <w:szCs w:val="20"/>
                <w:lang w:val="pt-BR"/>
              </w:rPr>
              <w:t>E WB-101</w:t>
            </w:r>
          </w:p>
        </w:tc>
        <w:tc>
          <w:tcPr>
            <w:tcW w:w="2551" w:type="dxa"/>
          </w:tcPr>
          <w:p w14:paraId="131CA965" w14:textId="11F15863" w:rsidR="00016141" w:rsidRPr="00016141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4D9B41FC" w14:textId="0ACACE15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16141" w14:paraId="1419184D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E8164B0" w14:textId="4EF565EE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Caterpillar TO-2</w:t>
            </w:r>
          </w:p>
        </w:tc>
        <w:tc>
          <w:tcPr>
            <w:tcW w:w="2551" w:type="dxa"/>
          </w:tcPr>
          <w:p w14:paraId="15007DE5" w14:textId="6FC656F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4EEA7862" w14:textId="0DC2980D" w:rsidR="00016141" w:rsidRPr="005219A9" w:rsidRDefault="005D53D9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16141" w14:paraId="7B466FEE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21C60D81" w14:textId="3B74E2EA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Allison C4</w:t>
            </w:r>
          </w:p>
        </w:tc>
        <w:tc>
          <w:tcPr>
            <w:tcW w:w="2551" w:type="dxa"/>
          </w:tcPr>
          <w:p w14:paraId="4600C4EF" w14:textId="270322D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268FF212" w14:textId="7D4FD188" w:rsidR="00016141" w:rsidRPr="005219A9" w:rsidRDefault="005D53D9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16141" w14:paraId="7913A127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8410408" w14:textId="2DB1438B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API GL-4</w:t>
            </w:r>
          </w:p>
        </w:tc>
        <w:tc>
          <w:tcPr>
            <w:tcW w:w="2551" w:type="dxa"/>
          </w:tcPr>
          <w:p w14:paraId="51448970" w14:textId="3E5C552B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4D59620E" w14:textId="2B26C279" w:rsidR="00016141" w:rsidRPr="005219A9" w:rsidRDefault="005D53D9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16141" w14:paraId="20C0E848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011A4EDB" w14:textId="7272A39B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Case MS-1210</w:t>
            </w:r>
          </w:p>
        </w:tc>
        <w:tc>
          <w:tcPr>
            <w:tcW w:w="2551" w:type="dxa"/>
          </w:tcPr>
          <w:p w14:paraId="694FDA6F" w14:textId="773C1BE6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377BBAFA" w14:textId="7777777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016141" w14:paraId="6BBE7258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239BD55E" w14:textId="5E780349" w:rsidR="00016141" w:rsidRPr="005219A9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New </w:t>
            </w:r>
            <w:proofErr w:type="spellStart"/>
            <w:r>
              <w:rPr>
                <w:bCs w:val="0"/>
                <w:w w:val="105"/>
                <w:sz w:val="20"/>
                <w:szCs w:val="20"/>
                <w:lang w:val="pt-BR"/>
              </w:rPr>
              <w:t>Holland</w:t>
            </w:r>
            <w:proofErr w:type="spellEnd"/>
            <w:r>
              <w:rPr>
                <w:bCs w:val="0"/>
                <w:w w:val="105"/>
                <w:sz w:val="20"/>
                <w:szCs w:val="20"/>
                <w:lang w:val="pt-BR"/>
              </w:rPr>
              <w:t xml:space="preserve"> FNHA-2-C-201.00</w:t>
            </w:r>
          </w:p>
        </w:tc>
        <w:tc>
          <w:tcPr>
            <w:tcW w:w="2551" w:type="dxa"/>
          </w:tcPr>
          <w:p w14:paraId="2C554E5E" w14:textId="5807391E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5FAC301B" w14:textId="7777777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016141" w14:paraId="6F3615E3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E1B019B" w14:textId="4C09F155" w:rsidR="00016141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Ford ESN-M2C86-B/ 86C/ 134D</w:t>
            </w:r>
          </w:p>
        </w:tc>
        <w:tc>
          <w:tcPr>
            <w:tcW w:w="2551" w:type="dxa"/>
          </w:tcPr>
          <w:p w14:paraId="7D19677A" w14:textId="282729C3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52A3C129" w14:textId="7777777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016141" w14:paraId="10300184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12676FF9" w14:textId="0CFBE64D" w:rsidR="00016141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John Deere JDM J20C/ J20D</w:t>
            </w:r>
          </w:p>
        </w:tc>
        <w:tc>
          <w:tcPr>
            <w:tcW w:w="2551" w:type="dxa"/>
          </w:tcPr>
          <w:p w14:paraId="253F5B0E" w14:textId="0179ECF8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0A94F963" w14:textId="7777777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016141" w14:paraId="4478C144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2A9448D9" w14:textId="24737DE5" w:rsidR="00016141" w:rsidRDefault="00016141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AGCO Massey Ferguson M-1135</w:t>
            </w:r>
          </w:p>
        </w:tc>
        <w:tc>
          <w:tcPr>
            <w:tcW w:w="2551" w:type="dxa"/>
          </w:tcPr>
          <w:p w14:paraId="15BB8720" w14:textId="3D849260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563B8561" w14:textId="4AE351B6" w:rsidR="00016141" w:rsidRPr="005219A9" w:rsidRDefault="005D53D9" w:rsidP="00016141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016141" w14:paraId="3CB7A410" w14:textId="77777777" w:rsidTr="009E1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925A06C" w14:textId="24E0DF6E" w:rsidR="00016141" w:rsidRDefault="002C71D3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AGCO Massey Ferguson M-1143</w:t>
            </w:r>
          </w:p>
        </w:tc>
        <w:tc>
          <w:tcPr>
            <w:tcW w:w="2551" w:type="dxa"/>
          </w:tcPr>
          <w:p w14:paraId="43882FBE" w14:textId="21F05421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5A9C6410" w14:textId="77777777" w:rsidR="00016141" w:rsidRPr="005219A9" w:rsidRDefault="00016141" w:rsidP="00016141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</w:p>
        </w:tc>
      </w:tr>
      <w:tr w:rsidR="00EB56AA" w14:paraId="5AA1F3DC" w14:textId="77777777" w:rsidTr="009E1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FD2DF89" w14:textId="7C98E9DB" w:rsidR="00EB56AA" w:rsidRDefault="00EB56AA" w:rsidP="00104DCA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>
              <w:rPr>
                <w:bCs w:val="0"/>
                <w:w w:val="105"/>
                <w:sz w:val="20"/>
                <w:szCs w:val="20"/>
                <w:lang w:val="pt-BR"/>
              </w:rPr>
              <w:t>ZF TE-ML-03E e 05F</w:t>
            </w:r>
          </w:p>
        </w:tc>
        <w:tc>
          <w:tcPr>
            <w:tcW w:w="2551" w:type="dxa"/>
          </w:tcPr>
          <w:p w14:paraId="37D66702" w14:textId="3ED58EC9" w:rsidR="00EB56AA" w:rsidRPr="005219A9" w:rsidRDefault="00041ED8" w:rsidP="00EB56A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63379A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  <w:tc>
          <w:tcPr>
            <w:tcW w:w="2268" w:type="dxa"/>
          </w:tcPr>
          <w:p w14:paraId="373A8235" w14:textId="7A26520D" w:rsidR="00EB56AA" w:rsidRPr="005219A9" w:rsidRDefault="005D53D9" w:rsidP="00EB56AA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016141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47F06592" w14:textId="77777777" w:rsidR="00A54DF1" w:rsidRPr="001B0E7E" w:rsidRDefault="00A54DF1" w:rsidP="002024CF">
      <w:pPr>
        <w:pStyle w:val="Corpodetexto"/>
        <w:spacing w:line="276" w:lineRule="auto"/>
        <w:ind w:left="353" w:right="164"/>
        <w:jc w:val="right"/>
        <w:rPr>
          <w:b/>
          <w:w w:val="105"/>
          <w:sz w:val="12"/>
          <w:szCs w:val="12"/>
          <w:lang w:val="pt-BR"/>
        </w:rPr>
      </w:pPr>
    </w:p>
    <w:p w14:paraId="0D1740CB" w14:textId="77777777" w:rsidR="009E6505" w:rsidRDefault="009E6505">
      <w:pPr>
        <w:pStyle w:val="Corpodetexto"/>
        <w:spacing w:before="2"/>
        <w:rPr>
          <w:sz w:val="24"/>
          <w:lang w:val="pt-BR"/>
        </w:rPr>
      </w:pPr>
    </w:p>
    <w:p w14:paraId="316B03F9" w14:textId="7AA8909E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B1927E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3E80E908" w14:textId="2AA0473E" w:rsidR="001B0E7E" w:rsidRPr="001B0E7E" w:rsidRDefault="001B0E7E" w:rsidP="001B0E7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B0E7E">
        <w:rPr>
          <w:bCs/>
          <w:w w:val="105"/>
          <w:sz w:val="20"/>
          <w:szCs w:val="20"/>
          <w:lang w:val="pt-BR"/>
        </w:rPr>
        <w:t>A capacidade multifuncional desses óleos os torna adequados para a maioria das aplicações em equipamento agrícolas e reduz a troca e as chances de aplicação incorreta.</w:t>
      </w:r>
    </w:p>
    <w:p w14:paraId="72789DA9" w14:textId="77777777" w:rsidR="001B0E7E" w:rsidRPr="001B0E7E" w:rsidRDefault="001B0E7E" w:rsidP="001B0E7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B0E7E">
        <w:rPr>
          <w:bCs/>
          <w:w w:val="105"/>
          <w:sz w:val="20"/>
          <w:szCs w:val="20"/>
          <w:lang w:val="pt-BR"/>
        </w:rPr>
        <w:t>Proteção contra desgaste e corrosão.</w:t>
      </w:r>
    </w:p>
    <w:p w14:paraId="184560B8" w14:textId="77777777" w:rsidR="001B0E7E" w:rsidRPr="001B0E7E" w:rsidRDefault="001B0E7E" w:rsidP="001B0E7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B0E7E">
        <w:rPr>
          <w:bCs/>
          <w:w w:val="105"/>
          <w:sz w:val="20"/>
          <w:szCs w:val="20"/>
          <w:lang w:val="pt-BR"/>
        </w:rPr>
        <w:t>Garante uma operação hidráulica suave (sem folga).</w:t>
      </w:r>
    </w:p>
    <w:p w14:paraId="5827C89F" w14:textId="0AD74D82" w:rsidR="001B0E7E" w:rsidRDefault="001B0E7E" w:rsidP="001B0E7E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1B0E7E">
        <w:rPr>
          <w:bCs/>
          <w:w w:val="105"/>
          <w:sz w:val="20"/>
          <w:szCs w:val="20"/>
          <w:lang w:val="pt-BR"/>
        </w:rPr>
        <w:t>Excelente propriedade anticorrosiva protege todos os componentes de trabalho.</w:t>
      </w:r>
    </w:p>
    <w:p w14:paraId="78AD4BDF" w14:textId="3A03046B" w:rsidR="009E6505" w:rsidRDefault="009E6505">
      <w:pPr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br w:type="page"/>
      </w:r>
    </w:p>
    <w:p w14:paraId="0203EB99" w14:textId="00C52635" w:rsidR="009E6505" w:rsidRDefault="009E6505" w:rsidP="009E6505">
      <w:pPr>
        <w:pStyle w:val="Corpodetexto"/>
        <w:spacing w:line="360" w:lineRule="auto"/>
        <w:ind w:left="35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3827AA3" wp14:editId="3CDAC395">
                <wp:simplePos x="0" y="0"/>
                <wp:positionH relativeFrom="margin">
                  <wp:posOffset>64135</wp:posOffset>
                </wp:positionH>
                <wp:positionV relativeFrom="paragraph">
                  <wp:posOffset>344170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ECDAF" id="docshapegroup15" o:spid="_x0000_s1026" style="position:absolute;margin-left:5.05pt;margin-top:27.1pt;width:577.45pt;height:42.5pt;z-index:-251657728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</w:p>
    <w:p w14:paraId="2B1B99D3" w14:textId="2E9DAD90" w:rsidR="000D397A" w:rsidRPr="001B0E7E" w:rsidRDefault="00D149E8" w:rsidP="001B0E7E">
      <w:pPr>
        <w:pStyle w:val="Corpodetexto"/>
        <w:spacing w:line="360" w:lineRule="auto"/>
        <w:ind w:left="713" w:right="164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248621D9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3D1FAFD7" w:rsidR="000D397A" w:rsidRPr="00FD1237" w:rsidRDefault="009E6505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8f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FFmXw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3v4vHx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AE6CA1C" w14:textId="3D1FAFD7" w:rsidR="000D397A" w:rsidRPr="00FD1237" w:rsidRDefault="009E6505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DF4279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1B0E7E" w:rsidRDefault="000D397A">
      <w:pPr>
        <w:pStyle w:val="Corpodetexto"/>
        <w:rPr>
          <w:sz w:val="4"/>
          <w:szCs w:val="4"/>
          <w:lang w:val="pt-BR"/>
        </w:rPr>
      </w:pPr>
    </w:p>
    <w:tbl>
      <w:tblPr>
        <w:tblStyle w:val="Tabelacomgrade"/>
        <w:tblW w:w="9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  <w:gridCol w:w="1562"/>
      </w:tblGrid>
      <w:tr w:rsidR="009E0CD0" w:rsidRPr="00E13848" w14:paraId="7D1C2D59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6FD297F3" w14:textId="7C386B65" w:rsidR="009E0CD0" w:rsidRPr="00E13848" w:rsidRDefault="009E0CD0" w:rsidP="00E67AD7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</w:tr>
      <w:tr w:rsidR="009E0CD0" w:rsidRPr="00E13848" w14:paraId="77DE29CB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221A6A92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1</w:t>
            </w:r>
            <w:r w:rsidR="003F1B68">
              <w:rPr>
                <w:b/>
                <w:bCs/>
                <w:sz w:val="20"/>
                <w:szCs w:val="20"/>
              </w:rPr>
              <w:t>0</w:t>
            </w:r>
            <w:r w:rsidRPr="00E13848">
              <w:rPr>
                <w:b/>
                <w:bCs/>
                <w:sz w:val="20"/>
                <w:szCs w:val="20"/>
              </w:rPr>
              <w:t>W</w:t>
            </w:r>
            <w:r w:rsidR="003F1B68">
              <w:rPr>
                <w:b/>
                <w:bCs/>
                <w:sz w:val="20"/>
                <w:szCs w:val="20"/>
              </w:rPr>
              <w:t>3</w:t>
            </w:r>
            <w:r w:rsidRPr="00E1384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1759B92" w14:textId="7A78C024" w:rsidR="009E0CD0" w:rsidRPr="00E13848" w:rsidRDefault="009E0CD0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20W</w:t>
            </w:r>
            <w:r w:rsidR="003F1B68">
              <w:rPr>
                <w:b/>
                <w:bCs/>
                <w:sz w:val="20"/>
                <w:szCs w:val="20"/>
              </w:rPr>
              <w:t>3</w:t>
            </w:r>
            <w:r w:rsidRPr="00E1384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F1B68" w:rsidRPr="00E13848" w14:paraId="06F59105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7DFA65CA" w:rsidR="003F1B68" w:rsidRPr="00E13848" w:rsidRDefault="00B1422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11,08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745AC73" w14:textId="66C9ABA2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0,80</w:t>
            </w:r>
          </w:p>
        </w:tc>
      </w:tr>
      <w:tr w:rsidR="003F1B68" w:rsidRPr="00E13848" w14:paraId="168E9F71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0EA59747" w:rsidR="003F1B68" w:rsidRPr="00E13848" w:rsidRDefault="00B1422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9D5B506" w14:textId="2CCB37FC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82,55</w:t>
            </w:r>
          </w:p>
        </w:tc>
      </w:tr>
      <w:tr w:rsidR="003F1B68" w:rsidRPr="00E13848" w14:paraId="29A19A86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54280773" w:rsidR="003F1B68" w:rsidRPr="00E13848" w:rsidRDefault="00B1422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3E1468" w14:textId="38300B1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</w:t>
            </w:r>
          </w:p>
        </w:tc>
      </w:tr>
      <w:tr w:rsidR="003F1B68" w:rsidRPr="00E13848" w14:paraId="66A48B4E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61C6421A" w:rsidR="003F1B68" w:rsidRPr="00E13848" w:rsidRDefault="00B1422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1ABBD4" w14:textId="0AE09480" w:rsidR="003F1B68" w:rsidRPr="00E13848" w:rsidRDefault="001B0E7E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</w:tr>
      <w:tr w:rsidR="003F1B68" w:rsidRPr="00E13848" w14:paraId="432C4D62" w14:textId="77777777" w:rsidTr="002024CF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5E34AED6" w:rsidR="003F1B68" w:rsidRPr="00E13848" w:rsidRDefault="001B0E7E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42539EF" w14:textId="6C4542B8" w:rsidR="003F1B68" w:rsidRPr="00E13848" w:rsidRDefault="001B0E7E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</w:t>
            </w:r>
          </w:p>
        </w:tc>
      </w:tr>
      <w:tr w:rsidR="003F1B68" w:rsidRPr="00E13848" w14:paraId="24703A08" w14:textId="77777777" w:rsidTr="002024CF">
        <w:trPr>
          <w:trHeight w:val="337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A16DFD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TBN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053E07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Mg KOH/g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297871" w14:textId="77777777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05798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FE8874" w14:textId="2945B113" w:rsidR="003F1B68" w:rsidRPr="00E13848" w:rsidRDefault="001B0E7E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10,53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1C5984A" w14:textId="2465CCB3" w:rsidR="003F1B68" w:rsidRPr="00E13848" w:rsidRDefault="003F1B68" w:rsidP="003F1B68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6,</w:t>
            </w:r>
            <w:r w:rsidR="001B0E7E">
              <w:rPr>
                <w:sz w:val="20"/>
                <w:szCs w:val="20"/>
              </w:rPr>
              <w:t>43</w:t>
            </w:r>
          </w:p>
        </w:tc>
      </w:tr>
    </w:tbl>
    <w:p w14:paraId="27AA9B95" w14:textId="7DDA3EDD" w:rsidR="002024CF" w:rsidRDefault="002024CF" w:rsidP="00DF4279">
      <w:pPr>
        <w:pStyle w:val="Corpodetexto"/>
        <w:ind w:firstLine="720"/>
        <w:rPr>
          <w:b/>
          <w:bCs/>
          <w:lang w:val="pt-BR"/>
        </w:rPr>
      </w:pPr>
    </w:p>
    <w:p w14:paraId="2DEA0282" w14:textId="77777777" w:rsidR="00041ED8" w:rsidRDefault="00041ED8" w:rsidP="00041ED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</w:p>
    <w:p w14:paraId="03449A4E" w14:textId="79E05356" w:rsidR="00041ED8" w:rsidRPr="00E13848" w:rsidRDefault="00041ED8" w:rsidP="00041ED8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REGISTRO ANP: </w:t>
      </w:r>
      <w:r>
        <w:rPr>
          <w:b/>
          <w:w w:val="105"/>
          <w:sz w:val="20"/>
          <w:szCs w:val="20"/>
          <w:lang w:val="pt-BR"/>
        </w:rPr>
        <w:t>21899</w:t>
      </w:r>
    </w:p>
    <w:p w14:paraId="38AA95E1" w14:textId="77777777" w:rsidR="00041ED8" w:rsidRPr="00DF4279" w:rsidRDefault="00041ED8" w:rsidP="00DF4279">
      <w:pPr>
        <w:pStyle w:val="Corpodetexto"/>
        <w:ind w:firstLine="720"/>
        <w:rPr>
          <w:b/>
          <w:bCs/>
          <w:lang w:val="pt-BR"/>
        </w:rPr>
      </w:pPr>
    </w:p>
    <w:sectPr w:rsidR="00041ED8" w:rsidRPr="00DF4279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54721434" w:rsidR="002024CF" w:rsidRPr="00497373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497373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990790554">
    <w:abstractNumId w:val="0"/>
  </w:num>
  <w:num w:numId="2" w16cid:durableId="129344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16141"/>
    <w:rsid w:val="00041ED8"/>
    <w:rsid w:val="00042710"/>
    <w:rsid w:val="0007741C"/>
    <w:rsid w:val="000D397A"/>
    <w:rsid w:val="00104DCA"/>
    <w:rsid w:val="001B0E7E"/>
    <w:rsid w:val="002024CF"/>
    <w:rsid w:val="00214FF2"/>
    <w:rsid w:val="002C71D3"/>
    <w:rsid w:val="00300C5C"/>
    <w:rsid w:val="00322D58"/>
    <w:rsid w:val="003F1B68"/>
    <w:rsid w:val="00465192"/>
    <w:rsid w:val="00497373"/>
    <w:rsid w:val="004C06A2"/>
    <w:rsid w:val="005219A9"/>
    <w:rsid w:val="005D53D9"/>
    <w:rsid w:val="00644192"/>
    <w:rsid w:val="00646EA1"/>
    <w:rsid w:val="006E7FBD"/>
    <w:rsid w:val="0090264F"/>
    <w:rsid w:val="009D6846"/>
    <w:rsid w:val="009E0CD0"/>
    <w:rsid w:val="009E18F3"/>
    <w:rsid w:val="009E6505"/>
    <w:rsid w:val="00A46351"/>
    <w:rsid w:val="00A54DF1"/>
    <w:rsid w:val="00B14228"/>
    <w:rsid w:val="00C431F7"/>
    <w:rsid w:val="00C60267"/>
    <w:rsid w:val="00D04A37"/>
    <w:rsid w:val="00D149E8"/>
    <w:rsid w:val="00DA1836"/>
    <w:rsid w:val="00DE78A7"/>
    <w:rsid w:val="00DF4279"/>
    <w:rsid w:val="00E13848"/>
    <w:rsid w:val="00E63C67"/>
    <w:rsid w:val="00E67AD7"/>
    <w:rsid w:val="00E945D0"/>
    <w:rsid w:val="00EA0E4B"/>
    <w:rsid w:val="00EB56AA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F7805"/>
  <w15:docId w15:val="{D1D441A5-4734-41D1-B612-BC5F4DD2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5219A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18A9-32B0-480B-819D-B41703E9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16</cp:revision>
  <cp:lastPrinted>2023-06-02T17:07:00Z</cp:lastPrinted>
  <dcterms:created xsi:type="dcterms:W3CDTF">2022-12-13T18:11:00Z</dcterms:created>
  <dcterms:modified xsi:type="dcterms:W3CDTF">2025-07-18T14:01:00Z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